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1A4F" w14:textId="5C4EAFB1" w:rsidR="003E4980" w:rsidRPr="005019F4" w:rsidRDefault="001C22C6" w:rsidP="00986994">
      <w:pPr>
        <w:spacing w:line="276" w:lineRule="auto"/>
        <w:jc w:val="center"/>
        <w:rPr>
          <w:rFonts w:ascii="Times New Roman" w:hAnsi="Times New Roman"/>
          <w:bCs/>
          <w:sz w:val="24"/>
          <w:szCs w:val="24"/>
        </w:rPr>
      </w:pPr>
      <w:bookmarkStart w:id="0" w:name="_Hlk481564202"/>
      <w:r w:rsidRPr="005019F4">
        <w:rPr>
          <w:rFonts w:ascii="Times New Roman" w:hAnsi="Times New Roman"/>
          <w:bCs/>
          <w:sz w:val="24"/>
          <w:szCs w:val="24"/>
        </w:rPr>
        <w:t>Release date:</w:t>
      </w:r>
      <w:r w:rsidR="0062204E" w:rsidRPr="005019F4">
        <w:rPr>
          <w:rFonts w:ascii="Times New Roman" w:hAnsi="Times New Roman"/>
          <w:bCs/>
          <w:sz w:val="24"/>
          <w:szCs w:val="24"/>
        </w:rPr>
        <w:t xml:space="preserve"> </w:t>
      </w:r>
      <w:r w:rsidR="00D6627A">
        <w:rPr>
          <w:rFonts w:ascii="Times New Roman" w:hAnsi="Times New Roman"/>
          <w:bCs/>
          <w:sz w:val="24"/>
          <w:szCs w:val="24"/>
        </w:rPr>
        <w:t>Ju</w:t>
      </w:r>
      <w:r w:rsidR="008C31F9">
        <w:rPr>
          <w:rFonts w:ascii="Times New Roman" w:hAnsi="Times New Roman"/>
          <w:bCs/>
          <w:sz w:val="24"/>
          <w:szCs w:val="24"/>
        </w:rPr>
        <w:t>ly 1,</w:t>
      </w:r>
      <w:r w:rsidR="00D6627A">
        <w:rPr>
          <w:rFonts w:ascii="Times New Roman" w:hAnsi="Times New Roman"/>
          <w:bCs/>
          <w:sz w:val="24"/>
          <w:szCs w:val="24"/>
        </w:rPr>
        <w:t xml:space="preserve"> 2022</w:t>
      </w:r>
    </w:p>
    <w:p w14:paraId="461D1BF2" w14:textId="77777777" w:rsidR="003E4980" w:rsidRPr="00986994" w:rsidRDefault="003E4980" w:rsidP="00986994">
      <w:pPr>
        <w:spacing w:line="276" w:lineRule="auto"/>
        <w:rPr>
          <w:rFonts w:ascii="Times New Roman" w:hAnsi="Times New Roman"/>
          <w:sz w:val="24"/>
          <w:szCs w:val="24"/>
        </w:rPr>
      </w:pPr>
    </w:p>
    <w:p w14:paraId="6D77DB7A" w14:textId="77777777" w:rsidR="00C909E2" w:rsidRPr="00CF38B1" w:rsidRDefault="00C909E2" w:rsidP="00986994">
      <w:pPr>
        <w:spacing w:line="276" w:lineRule="auto"/>
        <w:jc w:val="center"/>
        <w:rPr>
          <w:rFonts w:ascii="Times New Roman" w:hAnsi="Times New Roman"/>
          <w:b/>
          <w:sz w:val="24"/>
          <w:szCs w:val="24"/>
        </w:rPr>
      </w:pPr>
      <w:r w:rsidRPr="00CF38B1">
        <w:rPr>
          <w:rFonts w:ascii="Times New Roman" w:hAnsi="Times New Roman"/>
          <w:b/>
          <w:sz w:val="24"/>
          <w:szCs w:val="24"/>
        </w:rPr>
        <w:t>Lake Champlain Basin Program Announcement</w:t>
      </w:r>
    </w:p>
    <w:p w14:paraId="7052A1F7" w14:textId="77777777" w:rsidR="00C909E2" w:rsidRDefault="00C909E2" w:rsidP="00986994">
      <w:pPr>
        <w:spacing w:line="276" w:lineRule="auto"/>
        <w:jc w:val="center"/>
        <w:rPr>
          <w:rFonts w:ascii="Times New Roman" w:hAnsi="Times New Roman"/>
          <w:b/>
          <w:sz w:val="24"/>
          <w:szCs w:val="24"/>
          <w:u w:val="single"/>
        </w:rPr>
      </w:pPr>
    </w:p>
    <w:p w14:paraId="6DCFEEAB" w14:textId="4E2F9C5A" w:rsidR="00C909E2" w:rsidRDefault="002C7B60" w:rsidP="00986994">
      <w:pPr>
        <w:spacing w:line="276" w:lineRule="auto"/>
        <w:jc w:val="center"/>
        <w:rPr>
          <w:rFonts w:ascii="Times New Roman" w:hAnsi="Times New Roman"/>
          <w:b/>
          <w:sz w:val="24"/>
          <w:szCs w:val="24"/>
          <w:u w:val="single"/>
        </w:rPr>
      </w:pPr>
      <w:r w:rsidRPr="00986994">
        <w:rPr>
          <w:rFonts w:ascii="Times New Roman" w:hAnsi="Times New Roman"/>
          <w:b/>
          <w:sz w:val="24"/>
          <w:szCs w:val="24"/>
          <w:u w:val="single"/>
        </w:rPr>
        <w:t>Request for</w:t>
      </w:r>
      <w:r w:rsidR="002E3E7F" w:rsidRPr="00986994">
        <w:rPr>
          <w:rFonts w:ascii="Times New Roman" w:hAnsi="Times New Roman"/>
          <w:b/>
          <w:sz w:val="24"/>
          <w:szCs w:val="24"/>
          <w:u w:val="single"/>
        </w:rPr>
        <w:t xml:space="preserve"> </w:t>
      </w:r>
      <w:r w:rsidR="002870FC">
        <w:rPr>
          <w:rFonts w:ascii="Times New Roman" w:hAnsi="Times New Roman"/>
          <w:b/>
          <w:sz w:val="24"/>
          <w:szCs w:val="24"/>
          <w:u w:val="single"/>
        </w:rPr>
        <w:t>Pre</w:t>
      </w:r>
      <w:r w:rsidR="00D2309F">
        <w:rPr>
          <w:rFonts w:ascii="Times New Roman" w:hAnsi="Times New Roman"/>
          <w:b/>
          <w:sz w:val="24"/>
          <w:szCs w:val="24"/>
          <w:u w:val="single"/>
        </w:rPr>
        <w:t>-</w:t>
      </w:r>
      <w:r w:rsidR="002870FC">
        <w:rPr>
          <w:rFonts w:ascii="Times New Roman" w:hAnsi="Times New Roman"/>
          <w:b/>
          <w:sz w:val="24"/>
          <w:szCs w:val="24"/>
          <w:u w:val="single"/>
        </w:rPr>
        <w:t>proposals</w:t>
      </w:r>
      <w:r w:rsidR="002E3E7F" w:rsidRPr="00986994">
        <w:rPr>
          <w:rFonts w:ascii="Times New Roman" w:hAnsi="Times New Roman"/>
          <w:b/>
          <w:sz w:val="24"/>
          <w:szCs w:val="24"/>
          <w:u w:val="single"/>
        </w:rPr>
        <w:t xml:space="preserve"> </w:t>
      </w:r>
    </w:p>
    <w:p w14:paraId="6141C9D1" w14:textId="77777777" w:rsidR="00C909E2" w:rsidRDefault="00C909E2" w:rsidP="00986994">
      <w:pPr>
        <w:spacing w:line="276" w:lineRule="auto"/>
        <w:jc w:val="center"/>
        <w:rPr>
          <w:rFonts w:ascii="Times New Roman" w:hAnsi="Times New Roman"/>
          <w:b/>
          <w:sz w:val="24"/>
          <w:szCs w:val="24"/>
          <w:u w:val="single"/>
        </w:rPr>
      </w:pPr>
    </w:p>
    <w:p w14:paraId="65C5E52F" w14:textId="51130FE2" w:rsidR="002C7B60" w:rsidRPr="00986994" w:rsidRDefault="00C909E2" w:rsidP="00986994">
      <w:pPr>
        <w:spacing w:line="276" w:lineRule="auto"/>
        <w:jc w:val="center"/>
        <w:rPr>
          <w:rFonts w:ascii="Times New Roman" w:hAnsi="Times New Roman"/>
          <w:b/>
          <w:i/>
          <w:sz w:val="24"/>
          <w:szCs w:val="24"/>
          <w:u w:val="single"/>
        </w:rPr>
      </w:pPr>
      <w:r w:rsidRPr="005019F4">
        <w:rPr>
          <w:rFonts w:ascii="Times New Roman" w:hAnsi="Times New Roman"/>
          <w:bCs/>
          <w:i/>
          <w:iCs/>
          <w:sz w:val="24"/>
          <w:szCs w:val="24"/>
        </w:rPr>
        <w:t xml:space="preserve">Lake Champlain </w:t>
      </w:r>
      <w:r w:rsidRPr="00E36948">
        <w:rPr>
          <w:rFonts w:ascii="Times New Roman" w:hAnsi="Times New Roman"/>
          <w:bCs/>
          <w:i/>
          <w:iCs/>
          <w:sz w:val="24"/>
          <w:szCs w:val="24"/>
        </w:rPr>
        <w:t>Basin</w:t>
      </w:r>
      <w:r w:rsidRPr="00E36948">
        <w:rPr>
          <w:rFonts w:ascii="Times New Roman" w:hAnsi="Times New Roman"/>
          <w:b/>
          <w:sz w:val="24"/>
          <w:szCs w:val="24"/>
        </w:rPr>
        <w:t xml:space="preserve"> </w:t>
      </w:r>
      <w:r w:rsidR="00221574" w:rsidRPr="00E36948">
        <w:rPr>
          <w:rFonts w:ascii="Times New Roman" w:hAnsi="Times New Roman"/>
          <w:bCs/>
          <w:i/>
          <w:iCs/>
          <w:sz w:val="24"/>
          <w:szCs w:val="24"/>
        </w:rPr>
        <w:t>Artist-in-Resi</w:t>
      </w:r>
      <w:r w:rsidR="00221574" w:rsidRPr="005019F4">
        <w:rPr>
          <w:rFonts w:ascii="Times New Roman" w:hAnsi="Times New Roman"/>
          <w:bCs/>
          <w:i/>
          <w:iCs/>
          <w:sz w:val="24"/>
          <w:szCs w:val="24"/>
        </w:rPr>
        <w:t>dence Program</w:t>
      </w:r>
      <w:r>
        <w:rPr>
          <w:rFonts w:ascii="Times New Roman" w:hAnsi="Times New Roman"/>
          <w:bCs/>
          <w:i/>
          <w:iCs/>
          <w:sz w:val="24"/>
          <w:szCs w:val="24"/>
        </w:rPr>
        <w:t>s</w:t>
      </w:r>
    </w:p>
    <w:p w14:paraId="73F626D8" w14:textId="77777777" w:rsidR="003E4980" w:rsidRPr="00986994" w:rsidRDefault="003E4980" w:rsidP="00986994">
      <w:pPr>
        <w:spacing w:line="276" w:lineRule="auto"/>
        <w:jc w:val="center"/>
        <w:rPr>
          <w:rFonts w:ascii="Times New Roman" w:hAnsi="Times New Roman"/>
          <w:sz w:val="24"/>
          <w:szCs w:val="24"/>
          <w:u w:val="single"/>
        </w:rPr>
      </w:pPr>
    </w:p>
    <w:p w14:paraId="173CDCB2" w14:textId="5641DEBA" w:rsidR="006B0409" w:rsidRPr="00986994" w:rsidRDefault="006B0409" w:rsidP="00986994">
      <w:pPr>
        <w:spacing w:after="120" w:line="276" w:lineRule="auto"/>
        <w:rPr>
          <w:rFonts w:ascii="Times New Roman" w:hAnsi="Times New Roman"/>
          <w:sz w:val="24"/>
          <w:szCs w:val="24"/>
        </w:rPr>
      </w:pPr>
      <w:r w:rsidRPr="2FEAD874">
        <w:rPr>
          <w:rFonts w:ascii="Times New Roman" w:hAnsi="Times New Roman"/>
          <w:sz w:val="24"/>
          <w:szCs w:val="24"/>
        </w:rPr>
        <w:t>The Lake Champlain Basin Program (LCBP)</w:t>
      </w:r>
      <w:r w:rsidR="00C63C11" w:rsidRPr="2FEAD874">
        <w:rPr>
          <w:rFonts w:ascii="Times New Roman" w:hAnsi="Times New Roman"/>
          <w:sz w:val="24"/>
          <w:szCs w:val="24"/>
        </w:rPr>
        <w:t>,</w:t>
      </w:r>
      <w:r w:rsidRPr="2FEAD874">
        <w:rPr>
          <w:rFonts w:ascii="Times New Roman" w:hAnsi="Times New Roman"/>
          <w:sz w:val="24"/>
          <w:szCs w:val="24"/>
        </w:rPr>
        <w:t xml:space="preserve"> in cooperation with NEIWPCC</w:t>
      </w:r>
      <w:r w:rsidR="00C63C11" w:rsidRPr="2FEAD874">
        <w:rPr>
          <w:rFonts w:ascii="Times New Roman" w:hAnsi="Times New Roman"/>
          <w:sz w:val="24"/>
          <w:szCs w:val="24"/>
        </w:rPr>
        <w:t>,</w:t>
      </w:r>
      <w:r w:rsidRPr="2FEAD874">
        <w:rPr>
          <w:rFonts w:ascii="Times New Roman" w:hAnsi="Times New Roman"/>
          <w:sz w:val="24"/>
          <w:szCs w:val="24"/>
        </w:rPr>
        <w:t xml:space="preserve"> </w:t>
      </w:r>
      <w:r w:rsidR="00C909E2" w:rsidRPr="2FEAD874">
        <w:rPr>
          <w:rFonts w:ascii="Times New Roman" w:hAnsi="Times New Roman"/>
          <w:sz w:val="24"/>
          <w:szCs w:val="24"/>
        </w:rPr>
        <w:t xml:space="preserve">is pleased to announce </w:t>
      </w:r>
      <w:r w:rsidRPr="2FEAD874">
        <w:rPr>
          <w:rFonts w:ascii="Times New Roman" w:hAnsi="Times New Roman"/>
          <w:sz w:val="24"/>
          <w:szCs w:val="24"/>
        </w:rPr>
        <w:t xml:space="preserve">this 2022 Request for </w:t>
      </w:r>
      <w:r w:rsidR="00D2309F">
        <w:rPr>
          <w:rFonts w:ascii="Times New Roman" w:hAnsi="Times New Roman"/>
          <w:sz w:val="24"/>
          <w:szCs w:val="24"/>
        </w:rPr>
        <w:t>Pre-pro</w:t>
      </w:r>
      <w:r w:rsidR="002870FC" w:rsidRPr="2FEAD874">
        <w:rPr>
          <w:rFonts w:ascii="Times New Roman" w:hAnsi="Times New Roman"/>
          <w:sz w:val="24"/>
          <w:szCs w:val="24"/>
        </w:rPr>
        <w:t>posals</w:t>
      </w:r>
      <w:r w:rsidRPr="2FEAD874">
        <w:rPr>
          <w:rFonts w:ascii="Times New Roman" w:hAnsi="Times New Roman"/>
          <w:sz w:val="24"/>
          <w:szCs w:val="24"/>
        </w:rPr>
        <w:t xml:space="preserve"> (RFPP) for </w:t>
      </w:r>
      <w:r w:rsidR="00C63C11" w:rsidRPr="2FEAD874">
        <w:rPr>
          <w:rFonts w:ascii="Times New Roman" w:hAnsi="Times New Roman"/>
          <w:sz w:val="24"/>
          <w:szCs w:val="24"/>
        </w:rPr>
        <w:t>A</w:t>
      </w:r>
      <w:r w:rsidRPr="2FEAD874">
        <w:rPr>
          <w:rFonts w:ascii="Times New Roman" w:hAnsi="Times New Roman"/>
          <w:sz w:val="24"/>
          <w:szCs w:val="24"/>
        </w:rPr>
        <w:t>rtist-in-</w:t>
      </w:r>
      <w:r w:rsidR="00C63C11" w:rsidRPr="2FEAD874">
        <w:rPr>
          <w:rFonts w:ascii="Times New Roman" w:hAnsi="Times New Roman"/>
          <w:sz w:val="24"/>
          <w:szCs w:val="24"/>
        </w:rPr>
        <w:t>R</w:t>
      </w:r>
      <w:r w:rsidRPr="2FEAD874">
        <w:rPr>
          <w:rFonts w:ascii="Times New Roman" w:hAnsi="Times New Roman"/>
          <w:sz w:val="24"/>
          <w:szCs w:val="24"/>
        </w:rPr>
        <w:t xml:space="preserve">esidence </w:t>
      </w:r>
      <w:r w:rsidR="00182B32" w:rsidRPr="2FEAD874">
        <w:rPr>
          <w:rFonts w:ascii="Times New Roman" w:hAnsi="Times New Roman"/>
          <w:sz w:val="24"/>
          <w:szCs w:val="24"/>
        </w:rPr>
        <w:t>(</w:t>
      </w:r>
      <w:proofErr w:type="spellStart"/>
      <w:r w:rsidR="00F21AB7" w:rsidRPr="2FEAD874">
        <w:rPr>
          <w:rFonts w:ascii="Times New Roman" w:hAnsi="Times New Roman"/>
          <w:sz w:val="24"/>
          <w:szCs w:val="24"/>
        </w:rPr>
        <w:t>AiR</w:t>
      </w:r>
      <w:proofErr w:type="spellEnd"/>
      <w:r w:rsidR="00182B32" w:rsidRPr="2FEAD874">
        <w:rPr>
          <w:rFonts w:ascii="Times New Roman" w:hAnsi="Times New Roman"/>
          <w:sz w:val="24"/>
          <w:szCs w:val="24"/>
        </w:rPr>
        <w:t xml:space="preserve">) </w:t>
      </w:r>
      <w:r w:rsidRPr="2FEAD874">
        <w:rPr>
          <w:rFonts w:ascii="Times New Roman" w:hAnsi="Times New Roman"/>
          <w:sz w:val="24"/>
          <w:szCs w:val="24"/>
        </w:rPr>
        <w:t xml:space="preserve">programs in the Lake Champlain Basin. </w:t>
      </w:r>
      <w:r w:rsidR="00C909E2" w:rsidRPr="2FEAD874">
        <w:rPr>
          <w:rFonts w:ascii="Times New Roman" w:hAnsi="Times New Roman"/>
          <w:sz w:val="24"/>
          <w:szCs w:val="24"/>
        </w:rPr>
        <w:t xml:space="preserve">This opportunity will support development of </w:t>
      </w:r>
      <w:r w:rsidR="005019F4" w:rsidRPr="2FEAD874">
        <w:rPr>
          <w:rFonts w:ascii="Times New Roman" w:hAnsi="Times New Roman"/>
          <w:sz w:val="24"/>
          <w:szCs w:val="24"/>
        </w:rPr>
        <w:t xml:space="preserve">sustainable Artist-in-Residence </w:t>
      </w:r>
      <w:r w:rsidR="00C909E2" w:rsidRPr="2FEAD874">
        <w:rPr>
          <w:rFonts w:ascii="Times New Roman" w:hAnsi="Times New Roman"/>
          <w:sz w:val="24"/>
          <w:szCs w:val="24"/>
        </w:rPr>
        <w:t xml:space="preserve">programs that </w:t>
      </w:r>
      <w:r w:rsidR="005019F4" w:rsidRPr="2FEAD874">
        <w:rPr>
          <w:rFonts w:ascii="Times New Roman" w:hAnsi="Times New Roman"/>
          <w:sz w:val="24"/>
          <w:szCs w:val="24"/>
        </w:rPr>
        <w:t xml:space="preserve">will </w:t>
      </w:r>
      <w:r w:rsidR="00C909E2" w:rsidRPr="2FEAD874">
        <w:rPr>
          <w:rFonts w:ascii="Times New Roman" w:hAnsi="Times New Roman"/>
          <w:sz w:val="24"/>
          <w:szCs w:val="24"/>
        </w:rPr>
        <w:t>recruit artists to obtain and use scientific data, cultural trends, or historical facts to increase interpretation of natural resources within the Lake Champlain basin.</w:t>
      </w:r>
    </w:p>
    <w:p w14:paraId="5E8E9B20" w14:textId="659F177C" w:rsidR="0073185B" w:rsidRPr="00986994" w:rsidRDefault="0073185B" w:rsidP="00986994">
      <w:pPr>
        <w:spacing w:line="276" w:lineRule="auto"/>
        <w:rPr>
          <w:rFonts w:ascii="Times New Roman" w:hAnsi="Times New Roman"/>
          <w:b/>
          <w:sz w:val="24"/>
          <w:szCs w:val="24"/>
        </w:rPr>
      </w:pPr>
      <w:r w:rsidRPr="00986994">
        <w:rPr>
          <w:rFonts w:ascii="Times New Roman" w:hAnsi="Times New Roman"/>
          <w:b/>
          <w:sz w:val="24"/>
          <w:szCs w:val="24"/>
        </w:rPr>
        <w:t>Overview</w:t>
      </w:r>
    </w:p>
    <w:p w14:paraId="50B047E4" w14:textId="6CAEF272" w:rsidR="00913A98" w:rsidRPr="00986994" w:rsidRDefault="00913A98" w:rsidP="00986994">
      <w:pPr>
        <w:spacing w:line="276" w:lineRule="auto"/>
        <w:rPr>
          <w:rFonts w:ascii="Times New Roman" w:hAnsi="Times New Roman"/>
          <w:sz w:val="24"/>
          <w:szCs w:val="24"/>
        </w:rPr>
      </w:pPr>
      <w:r w:rsidRPr="00986994">
        <w:rPr>
          <w:rFonts w:ascii="Times New Roman" w:hAnsi="Times New Roman"/>
          <w:sz w:val="24"/>
          <w:szCs w:val="24"/>
        </w:rPr>
        <w:t xml:space="preserve">In American history, artists </w:t>
      </w:r>
      <w:r w:rsidR="00490C64">
        <w:rPr>
          <w:rFonts w:ascii="Times New Roman" w:hAnsi="Times New Roman"/>
          <w:sz w:val="24"/>
          <w:szCs w:val="24"/>
        </w:rPr>
        <w:t xml:space="preserve">were </w:t>
      </w:r>
      <w:r w:rsidRPr="00986994">
        <w:rPr>
          <w:rFonts w:ascii="Times New Roman" w:hAnsi="Times New Roman"/>
          <w:sz w:val="24"/>
          <w:szCs w:val="24"/>
        </w:rPr>
        <w:t>the vanguard of environmental stewardship. Thomas Cole, the father of the Hudson River School, believed that art was an agent of transformation</w:t>
      </w:r>
      <w:r w:rsidR="00D824DC" w:rsidRPr="00986994">
        <w:rPr>
          <w:rFonts w:ascii="Times New Roman" w:hAnsi="Times New Roman"/>
          <w:sz w:val="24"/>
          <w:szCs w:val="24"/>
        </w:rPr>
        <w:t xml:space="preserve">: </w:t>
      </w:r>
      <w:r w:rsidRPr="00986994">
        <w:rPr>
          <w:rFonts w:ascii="Times New Roman" w:hAnsi="Times New Roman"/>
          <w:sz w:val="24"/>
          <w:szCs w:val="24"/>
        </w:rPr>
        <w:t xml:space="preserve">moral and spiritual </w:t>
      </w:r>
      <w:r w:rsidR="00D824DC" w:rsidRPr="00986994">
        <w:rPr>
          <w:rFonts w:ascii="Times New Roman" w:hAnsi="Times New Roman"/>
          <w:sz w:val="24"/>
          <w:szCs w:val="24"/>
        </w:rPr>
        <w:t>change</w:t>
      </w:r>
      <w:r w:rsidRPr="00986994">
        <w:rPr>
          <w:rFonts w:ascii="Times New Roman" w:hAnsi="Times New Roman"/>
          <w:sz w:val="24"/>
          <w:szCs w:val="24"/>
        </w:rPr>
        <w:t>. He and other</w:t>
      </w:r>
      <w:r w:rsidR="0073185B" w:rsidRPr="00986994">
        <w:rPr>
          <w:rFonts w:ascii="Times New Roman" w:hAnsi="Times New Roman"/>
          <w:sz w:val="24"/>
          <w:szCs w:val="24"/>
        </w:rPr>
        <w:t xml:space="preserve"> painters brought to life landscapes that inspired. Great paintings—from the Adirondacks to Yosemite—created a sense of awe and an urgency to protect beautiful, fragile and threatened places.   </w:t>
      </w:r>
    </w:p>
    <w:p w14:paraId="78CC4B66" w14:textId="77777777" w:rsidR="0073185B" w:rsidRPr="00986994" w:rsidRDefault="0073185B" w:rsidP="00986994">
      <w:pPr>
        <w:spacing w:line="276" w:lineRule="auto"/>
        <w:rPr>
          <w:rFonts w:ascii="Times New Roman" w:hAnsi="Times New Roman"/>
          <w:sz w:val="24"/>
          <w:szCs w:val="24"/>
        </w:rPr>
      </w:pPr>
    </w:p>
    <w:p w14:paraId="6C52740D" w14:textId="3E894A23" w:rsidR="00913A98" w:rsidRPr="00986994" w:rsidRDefault="0073185B" w:rsidP="5875ACA3">
      <w:pPr>
        <w:spacing w:line="276" w:lineRule="auto"/>
        <w:rPr>
          <w:rFonts w:ascii="Times New Roman" w:hAnsi="Times New Roman"/>
          <w:sz w:val="24"/>
          <w:szCs w:val="24"/>
        </w:rPr>
      </w:pPr>
      <w:r w:rsidRPr="5875ACA3">
        <w:rPr>
          <w:rFonts w:ascii="Times New Roman" w:hAnsi="Times New Roman"/>
          <w:sz w:val="24"/>
          <w:szCs w:val="24"/>
        </w:rPr>
        <w:t>The w</w:t>
      </w:r>
      <w:r w:rsidR="00913A98" w:rsidRPr="5875ACA3">
        <w:rPr>
          <w:rFonts w:ascii="Times New Roman" w:hAnsi="Times New Roman"/>
          <w:sz w:val="24"/>
          <w:szCs w:val="24"/>
        </w:rPr>
        <w:t>ritings of Cole’s friend, James Fenimore Cooper, and others</w:t>
      </w:r>
      <w:r w:rsidRPr="5875ACA3">
        <w:rPr>
          <w:rFonts w:ascii="Times New Roman" w:hAnsi="Times New Roman"/>
          <w:sz w:val="24"/>
          <w:szCs w:val="24"/>
        </w:rPr>
        <w:t xml:space="preserve"> like </w:t>
      </w:r>
      <w:r w:rsidR="00913A98" w:rsidRPr="5875ACA3">
        <w:rPr>
          <w:rFonts w:ascii="Times New Roman" w:hAnsi="Times New Roman"/>
          <w:sz w:val="24"/>
          <w:szCs w:val="24"/>
        </w:rPr>
        <w:t xml:space="preserve">Ralph Waldo Emerson and Henry David Thoreau also contributed to our appreciation of America’s natural treasures. It was this appreciation that led the way for the </w:t>
      </w:r>
      <w:r w:rsidRPr="5875ACA3">
        <w:rPr>
          <w:rFonts w:ascii="Times New Roman" w:hAnsi="Times New Roman"/>
          <w:sz w:val="24"/>
          <w:szCs w:val="24"/>
        </w:rPr>
        <w:t>preservation work</w:t>
      </w:r>
      <w:r w:rsidR="00913A98" w:rsidRPr="5875ACA3">
        <w:rPr>
          <w:rFonts w:ascii="Times New Roman" w:hAnsi="Times New Roman"/>
          <w:sz w:val="24"/>
          <w:szCs w:val="24"/>
        </w:rPr>
        <w:t xml:space="preserve"> of John Muir, Theodore Roosevelt, Aldo Leopold, Rachael Carson</w:t>
      </w:r>
      <w:r w:rsidR="00C63C11" w:rsidRPr="5875ACA3">
        <w:rPr>
          <w:rFonts w:ascii="Times New Roman" w:hAnsi="Times New Roman"/>
          <w:sz w:val="24"/>
          <w:szCs w:val="24"/>
        </w:rPr>
        <w:t>, and many others</w:t>
      </w:r>
      <w:r w:rsidRPr="5875ACA3">
        <w:rPr>
          <w:rFonts w:ascii="Times New Roman" w:hAnsi="Times New Roman"/>
          <w:sz w:val="24"/>
          <w:szCs w:val="24"/>
        </w:rPr>
        <w:t xml:space="preserve">. </w:t>
      </w:r>
    </w:p>
    <w:p w14:paraId="3C794010" w14:textId="129B7085" w:rsidR="0073185B" w:rsidRPr="00986994" w:rsidRDefault="0073185B" w:rsidP="00986994">
      <w:pPr>
        <w:spacing w:line="276" w:lineRule="auto"/>
        <w:rPr>
          <w:rFonts w:ascii="Times New Roman" w:hAnsi="Times New Roman"/>
          <w:bCs/>
          <w:sz w:val="24"/>
          <w:szCs w:val="24"/>
        </w:rPr>
      </w:pPr>
    </w:p>
    <w:p w14:paraId="70385576" w14:textId="371D0F5E" w:rsidR="0073185B" w:rsidRPr="00986994" w:rsidRDefault="0073185B" w:rsidP="5875ACA3">
      <w:pPr>
        <w:spacing w:line="276" w:lineRule="auto"/>
        <w:rPr>
          <w:rFonts w:ascii="Times New Roman" w:hAnsi="Times New Roman"/>
          <w:sz w:val="24"/>
          <w:szCs w:val="24"/>
        </w:rPr>
      </w:pPr>
      <w:r w:rsidRPr="2FEAD874">
        <w:rPr>
          <w:rFonts w:ascii="Times New Roman" w:hAnsi="Times New Roman"/>
          <w:sz w:val="24"/>
          <w:szCs w:val="24"/>
        </w:rPr>
        <w:t>Today, artists continue to inspire and inform us about the environment</w:t>
      </w:r>
      <w:r w:rsidR="00D824DC" w:rsidRPr="2FEAD874">
        <w:rPr>
          <w:rFonts w:ascii="Times New Roman" w:hAnsi="Times New Roman"/>
          <w:sz w:val="24"/>
          <w:szCs w:val="24"/>
        </w:rPr>
        <w:t xml:space="preserve"> and our natural heritage.  Beyond their works—the photographs, paintings, videos, writing, crafts, and others—artists now share their processes in </w:t>
      </w:r>
      <w:proofErr w:type="spellStart"/>
      <w:r w:rsidR="00F21AB7" w:rsidRPr="2FEAD874">
        <w:rPr>
          <w:rFonts w:ascii="Times New Roman" w:hAnsi="Times New Roman"/>
          <w:sz w:val="24"/>
          <w:szCs w:val="24"/>
        </w:rPr>
        <w:t>AiR</w:t>
      </w:r>
      <w:proofErr w:type="spellEnd"/>
      <w:r w:rsidR="00D824DC" w:rsidRPr="2FEAD874">
        <w:rPr>
          <w:rFonts w:ascii="Times New Roman" w:hAnsi="Times New Roman"/>
          <w:sz w:val="24"/>
          <w:szCs w:val="24"/>
        </w:rPr>
        <w:t xml:space="preserve"> programs</w:t>
      </w:r>
      <w:r w:rsidR="009B3D87" w:rsidRPr="2FEAD874">
        <w:rPr>
          <w:rFonts w:ascii="Times New Roman" w:hAnsi="Times New Roman"/>
          <w:sz w:val="24"/>
          <w:szCs w:val="24"/>
        </w:rPr>
        <w:t xml:space="preserve">. </w:t>
      </w:r>
      <w:proofErr w:type="spellStart"/>
      <w:r w:rsidR="00F21AB7" w:rsidRPr="2FEAD874">
        <w:rPr>
          <w:rFonts w:ascii="Times New Roman" w:hAnsi="Times New Roman"/>
          <w:sz w:val="24"/>
          <w:szCs w:val="24"/>
        </w:rPr>
        <w:t>AiR</w:t>
      </w:r>
      <w:proofErr w:type="spellEnd"/>
      <w:r w:rsidR="00F21AB7" w:rsidRPr="2FEAD874">
        <w:rPr>
          <w:rFonts w:ascii="Times New Roman" w:hAnsi="Times New Roman"/>
          <w:sz w:val="24"/>
          <w:szCs w:val="24"/>
        </w:rPr>
        <w:t xml:space="preserve"> projects that use and interpret scientific data, environmental trends, and social concerns associated with </w:t>
      </w:r>
      <w:r w:rsidR="00936B25" w:rsidRPr="2FEAD874">
        <w:rPr>
          <w:rFonts w:ascii="Times New Roman" w:hAnsi="Times New Roman"/>
          <w:sz w:val="24"/>
          <w:szCs w:val="24"/>
        </w:rPr>
        <w:t xml:space="preserve">the </w:t>
      </w:r>
      <w:r w:rsidR="00F21AB7" w:rsidRPr="2FEAD874">
        <w:rPr>
          <w:rFonts w:ascii="Times New Roman" w:hAnsi="Times New Roman"/>
          <w:sz w:val="24"/>
          <w:szCs w:val="24"/>
        </w:rPr>
        <w:t xml:space="preserve">Lake Champlain </w:t>
      </w:r>
      <w:r w:rsidR="00936B25" w:rsidRPr="2FEAD874">
        <w:rPr>
          <w:rFonts w:ascii="Times New Roman" w:hAnsi="Times New Roman"/>
          <w:sz w:val="24"/>
          <w:szCs w:val="24"/>
        </w:rPr>
        <w:t xml:space="preserve">watershed </w:t>
      </w:r>
      <w:r w:rsidR="00F21AB7" w:rsidRPr="2FEAD874">
        <w:rPr>
          <w:rFonts w:ascii="Times New Roman" w:hAnsi="Times New Roman"/>
          <w:sz w:val="24"/>
          <w:szCs w:val="24"/>
        </w:rPr>
        <w:t xml:space="preserve">are encouraged. More information on </w:t>
      </w:r>
      <w:r w:rsidR="0059212F" w:rsidRPr="2FEAD874">
        <w:rPr>
          <w:rFonts w:ascii="Times New Roman" w:hAnsi="Times New Roman"/>
          <w:sz w:val="24"/>
          <w:szCs w:val="24"/>
        </w:rPr>
        <w:t>the environmental state</w:t>
      </w:r>
      <w:r w:rsidR="005F3268" w:rsidRPr="2FEAD874">
        <w:rPr>
          <w:rFonts w:ascii="Times New Roman" w:hAnsi="Times New Roman"/>
          <w:sz w:val="24"/>
          <w:szCs w:val="24"/>
        </w:rPr>
        <w:t>, trends</w:t>
      </w:r>
      <w:r w:rsidR="0059212F" w:rsidRPr="2FEAD874">
        <w:rPr>
          <w:rFonts w:ascii="Times New Roman" w:hAnsi="Times New Roman"/>
          <w:sz w:val="24"/>
          <w:szCs w:val="24"/>
        </w:rPr>
        <w:t xml:space="preserve"> and threats to Lake Champlain</w:t>
      </w:r>
      <w:r w:rsidR="00936B25" w:rsidRPr="2FEAD874">
        <w:rPr>
          <w:rFonts w:ascii="Times New Roman" w:hAnsi="Times New Roman"/>
          <w:sz w:val="24"/>
          <w:szCs w:val="24"/>
        </w:rPr>
        <w:t xml:space="preserve"> Basin</w:t>
      </w:r>
      <w:r w:rsidR="0059212F" w:rsidRPr="2FEAD874">
        <w:rPr>
          <w:rFonts w:ascii="Times New Roman" w:hAnsi="Times New Roman"/>
          <w:sz w:val="24"/>
          <w:szCs w:val="24"/>
        </w:rPr>
        <w:t xml:space="preserve"> can be found</w:t>
      </w:r>
      <w:r w:rsidR="009D2D55">
        <w:rPr>
          <w:rFonts w:ascii="Times New Roman" w:hAnsi="Times New Roman"/>
          <w:sz w:val="24"/>
          <w:szCs w:val="24"/>
        </w:rPr>
        <w:t xml:space="preserve"> in the </w:t>
      </w:r>
      <w:hyperlink r:id="rId8" w:history="1">
        <w:r w:rsidR="009D2D55" w:rsidRPr="00CC5C3D">
          <w:rPr>
            <w:rStyle w:val="Hyperlink"/>
            <w:rFonts w:ascii="Times New Roman" w:hAnsi="Times New Roman"/>
            <w:sz w:val="24"/>
            <w:szCs w:val="24"/>
          </w:rPr>
          <w:t>LCBP State of the Lake Report</w:t>
        </w:r>
      </w:hyperlink>
      <w:r w:rsidR="009D2D55">
        <w:rPr>
          <w:rFonts w:ascii="Times New Roman" w:hAnsi="Times New Roman"/>
          <w:sz w:val="24"/>
          <w:szCs w:val="24"/>
        </w:rPr>
        <w:t xml:space="preserve">. </w:t>
      </w:r>
      <w:r w:rsidR="0059212F" w:rsidRPr="2FEAD874">
        <w:rPr>
          <w:rFonts w:ascii="Times New Roman" w:hAnsi="Times New Roman"/>
          <w:sz w:val="24"/>
          <w:szCs w:val="24"/>
        </w:rPr>
        <w:t xml:space="preserve"> </w:t>
      </w:r>
    </w:p>
    <w:p w14:paraId="7E5000D4" w14:textId="77777777" w:rsidR="0073185B" w:rsidRPr="00986994" w:rsidRDefault="0073185B" w:rsidP="00986994">
      <w:pPr>
        <w:spacing w:line="276" w:lineRule="auto"/>
        <w:rPr>
          <w:rFonts w:ascii="Times New Roman" w:hAnsi="Times New Roman"/>
          <w:bCs/>
          <w:sz w:val="24"/>
          <w:szCs w:val="24"/>
        </w:rPr>
      </w:pPr>
    </w:p>
    <w:p w14:paraId="55F8FEE4" w14:textId="51E9D8BD" w:rsidR="003E4980" w:rsidRPr="00986994" w:rsidRDefault="00A6008E" w:rsidP="00986994">
      <w:pPr>
        <w:spacing w:after="240" w:line="276" w:lineRule="auto"/>
        <w:rPr>
          <w:rFonts w:ascii="Times New Roman" w:hAnsi="Times New Roman"/>
          <w:sz w:val="24"/>
          <w:szCs w:val="24"/>
        </w:rPr>
      </w:pPr>
      <w:r w:rsidRPr="2FEAD874">
        <w:rPr>
          <w:rFonts w:ascii="Times New Roman" w:hAnsi="Times New Roman"/>
          <w:sz w:val="24"/>
          <w:szCs w:val="24"/>
        </w:rPr>
        <w:t xml:space="preserve">The </w:t>
      </w:r>
      <w:r w:rsidR="00D2309F">
        <w:rPr>
          <w:rFonts w:ascii="Times New Roman" w:hAnsi="Times New Roman"/>
          <w:sz w:val="24"/>
          <w:szCs w:val="24"/>
        </w:rPr>
        <w:t>Pre-pro</w:t>
      </w:r>
      <w:r w:rsidR="00147A49" w:rsidRPr="2FEAD874">
        <w:rPr>
          <w:rFonts w:ascii="Times New Roman" w:hAnsi="Times New Roman"/>
          <w:sz w:val="24"/>
          <w:szCs w:val="24"/>
        </w:rPr>
        <w:t xml:space="preserve">posal </w:t>
      </w:r>
      <w:r w:rsidRPr="2FEAD874">
        <w:rPr>
          <w:rFonts w:ascii="Times New Roman" w:hAnsi="Times New Roman"/>
          <w:sz w:val="24"/>
          <w:szCs w:val="24"/>
        </w:rPr>
        <w:t xml:space="preserve">should be </w:t>
      </w:r>
      <w:r w:rsidR="007020AE" w:rsidRPr="2FEAD874">
        <w:rPr>
          <w:rFonts w:ascii="Times New Roman" w:hAnsi="Times New Roman"/>
          <w:sz w:val="24"/>
          <w:szCs w:val="24"/>
        </w:rPr>
        <w:t xml:space="preserve">a two-page </w:t>
      </w:r>
      <w:r w:rsidR="00147A49" w:rsidRPr="2FEAD874">
        <w:rPr>
          <w:rFonts w:ascii="Times New Roman" w:hAnsi="Times New Roman"/>
          <w:sz w:val="24"/>
          <w:szCs w:val="24"/>
        </w:rPr>
        <w:t xml:space="preserve">document to </w:t>
      </w:r>
      <w:r w:rsidRPr="2FEAD874">
        <w:rPr>
          <w:rFonts w:ascii="Times New Roman" w:hAnsi="Times New Roman"/>
          <w:sz w:val="24"/>
          <w:szCs w:val="24"/>
        </w:rPr>
        <w:t xml:space="preserve">introduce the </w:t>
      </w:r>
      <w:r w:rsidR="00147A49" w:rsidRPr="2FEAD874">
        <w:rPr>
          <w:rFonts w:ascii="Times New Roman" w:hAnsi="Times New Roman"/>
          <w:sz w:val="24"/>
          <w:szCs w:val="24"/>
        </w:rPr>
        <w:t>project</w:t>
      </w:r>
      <w:r w:rsidR="006D5853" w:rsidRPr="2FEAD874">
        <w:rPr>
          <w:rFonts w:ascii="Times New Roman" w:hAnsi="Times New Roman"/>
          <w:sz w:val="24"/>
          <w:szCs w:val="24"/>
        </w:rPr>
        <w:t xml:space="preserve">, adhering </w:t>
      </w:r>
      <w:r w:rsidR="007020AE" w:rsidRPr="2FEAD874">
        <w:rPr>
          <w:rFonts w:ascii="Times New Roman" w:hAnsi="Times New Roman"/>
          <w:sz w:val="24"/>
          <w:szCs w:val="24"/>
        </w:rPr>
        <w:t xml:space="preserve">to the format </w:t>
      </w:r>
      <w:r w:rsidR="00490C64" w:rsidRPr="2FEAD874">
        <w:rPr>
          <w:rFonts w:ascii="Times New Roman" w:hAnsi="Times New Roman"/>
          <w:sz w:val="24"/>
          <w:szCs w:val="24"/>
        </w:rPr>
        <w:t>requirements</w:t>
      </w:r>
      <w:r w:rsidR="00035A22" w:rsidRPr="2FEAD874">
        <w:rPr>
          <w:rFonts w:ascii="Times New Roman" w:hAnsi="Times New Roman"/>
          <w:sz w:val="24"/>
          <w:szCs w:val="24"/>
        </w:rPr>
        <w:t xml:space="preserve"> provided below and online at</w:t>
      </w:r>
      <w:r w:rsidR="00F358AA" w:rsidRPr="2FEAD874">
        <w:rPr>
          <w:rFonts w:ascii="Times New Roman" w:hAnsi="Times New Roman"/>
          <w:sz w:val="24"/>
          <w:szCs w:val="24"/>
        </w:rPr>
        <w:t xml:space="preserve">: </w:t>
      </w:r>
      <w:hyperlink r:id="rId9">
        <w:r w:rsidR="004808EE" w:rsidRPr="2FEAD874">
          <w:rPr>
            <w:rStyle w:val="Hyperlink"/>
            <w:rFonts w:ascii="Times New Roman" w:hAnsi="Times New Roman"/>
            <w:sz w:val="24"/>
            <w:szCs w:val="24"/>
          </w:rPr>
          <w:t>http://www.lcbp.org/grants</w:t>
        </w:r>
      </w:hyperlink>
      <w:r w:rsidR="00F358AA" w:rsidRPr="2FEAD874">
        <w:rPr>
          <w:rFonts w:ascii="Times New Roman" w:hAnsi="Times New Roman"/>
          <w:sz w:val="24"/>
          <w:szCs w:val="24"/>
        </w:rPr>
        <w:t xml:space="preserve">. </w:t>
      </w:r>
      <w:r w:rsidR="00CC1774" w:rsidRPr="2FEAD874">
        <w:rPr>
          <w:rFonts w:ascii="Times New Roman" w:hAnsi="Times New Roman"/>
          <w:sz w:val="24"/>
          <w:szCs w:val="24"/>
        </w:rPr>
        <w:t>A</w:t>
      </w:r>
      <w:r w:rsidR="00051527" w:rsidRPr="2FEAD874">
        <w:rPr>
          <w:rFonts w:ascii="Times New Roman" w:hAnsi="Times New Roman"/>
          <w:sz w:val="24"/>
          <w:szCs w:val="24"/>
        </w:rPr>
        <w:t xml:space="preserve">fter review of the submitted </w:t>
      </w:r>
      <w:r w:rsidR="00D2309F">
        <w:rPr>
          <w:rFonts w:ascii="Times New Roman" w:hAnsi="Times New Roman"/>
          <w:sz w:val="24"/>
          <w:szCs w:val="24"/>
        </w:rPr>
        <w:t>Pre-pro</w:t>
      </w:r>
      <w:r w:rsidR="002870FC" w:rsidRPr="2FEAD874">
        <w:rPr>
          <w:rFonts w:ascii="Times New Roman" w:hAnsi="Times New Roman"/>
          <w:sz w:val="24"/>
          <w:szCs w:val="24"/>
        </w:rPr>
        <w:t>posals</w:t>
      </w:r>
      <w:r w:rsidR="00051527" w:rsidRPr="2FEAD874">
        <w:rPr>
          <w:rFonts w:ascii="Times New Roman" w:hAnsi="Times New Roman"/>
          <w:sz w:val="24"/>
          <w:szCs w:val="24"/>
        </w:rPr>
        <w:t>, a</w:t>
      </w:r>
      <w:r w:rsidR="00CC1774" w:rsidRPr="2FEAD874">
        <w:rPr>
          <w:rFonts w:ascii="Times New Roman" w:hAnsi="Times New Roman"/>
          <w:sz w:val="24"/>
          <w:szCs w:val="24"/>
        </w:rPr>
        <w:t xml:space="preserve"> subset of </w:t>
      </w:r>
      <w:r w:rsidR="00051527" w:rsidRPr="2FEAD874">
        <w:rPr>
          <w:rFonts w:ascii="Times New Roman" w:hAnsi="Times New Roman"/>
          <w:sz w:val="24"/>
          <w:szCs w:val="24"/>
        </w:rPr>
        <w:t>applicants will be asked to submit a full proposal</w:t>
      </w:r>
      <w:r w:rsidRPr="2FEAD874">
        <w:rPr>
          <w:rFonts w:ascii="Times New Roman" w:hAnsi="Times New Roman"/>
          <w:sz w:val="24"/>
          <w:szCs w:val="24"/>
        </w:rPr>
        <w:t xml:space="preserve"> for funding consideration </w:t>
      </w:r>
      <w:r w:rsidR="006D5853" w:rsidRPr="2FEAD874">
        <w:rPr>
          <w:rFonts w:ascii="Times New Roman" w:hAnsi="Times New Roman"/>
          <w:sz w:val="24"/>
          <w:szCs w:val="24"/>
        </w:rPr>
        <w:t xml:space="preserve">for </w:t>
      </w:r>
      <w:r w:rsidR="006D5853" w:rsidRPr="2FEAD874">
        <w:rPr>
          <w:rFonts w:ascii="Times New Roman" w:hAnsi="Times New Roman"/>
          <w:b/>
          <w:bCs/>
          <w:sz w:val="24"/>
          <w:szCs w:val="24"/>
        </w:rPr>
        <w:t>projects to begin</w:t>
      </w:r>
      <w:r w:rsidR="006D5853" w:rsidRPr="2FEAD874">
        <w:rPr>
          <w:rFonts w:ascii="Times New Roman" w:hAnsi="Times New Roman"/>
          <w:sz w:val="24"/>
          <w:szCs w:val="24"/>
        </w:rPr>
        <w:t xml:space="preserve"> </w:t>
      </w:r>
      <w:r w:rsidR="00996628" w:rsidRPr="2FEAD874">
        <w:rPr>
          <w:rFonts w:ascii="Times New Roman" w:hAnsi="Times New Roman"/>
          <w:b/>
          <w:bCs/>
          <w:sz w:val="24"/>
          <w:szCs w:val="24"/>
        </w:rPr>
        <w:t xml:space="preserve">in the </w:t>
      </w:r>
      <w:r w:rsidR="002870FC" w:rsidRPr="2FEAD874">
        <w:rPr>
          <w:rFonts w:ascii="Times New Roman" w:hAnsi="Times New Roman"/>
          <w:b/>
          <w:bCs/>
          <w:sz w:val="24"/>
          <w:szCs w:val="24"/>
        </w:rPr>
        <w:t>winter of 2023</w:t>
      </w:r>
      <w:r w:rsidR="00996628" w:rsidRPr="2FEAD874">
        <w:rPr>
          <w:rFonts w:ascii="Times New Roman" w:hAnsi="Times New Roman"/>
          <w:b/>
          <w:bCs/>
          <w:sz w:val="24"/>
          <w:szCs w:val="24"/>
        </w:rPr>
        <w:t xml:space="preserve"> and finish in the </w:t>
      </w:r>
      <w:r w:rsidR="00591BCB" w:rsidRPr="2FEAD874">
        <w:rPr>
          <w:rFonts w:ascii="Times New Roman" w:hAnsi="Times New Roman"/>
          <w:b/>
          <w:bCs/>
          <w:sz w:val="24"/>
          <w:szCs w:val="24"/>
        </w:rPr>
        <w:t>fall</w:t>
      </w:r>
      <w:r w:rsidR="002870FC" w:rsidRPr="2FEAD874">
        <w:rPr>
          <w:rFonts w:ascii="Times New Roman" w:hAnsi="Times New Roman"/>
          <w:b/>
          <w:bCs/>
          <w:sz w:val="24"/>
          <w:szCs w:val="24"/>
        </w:rPr>
        <w:t xml:space="preserve"> of 2024</w:t>
      </w:r>
      <w:r w:rsidR="00996628" w:rsidRPr="2FEAD874">
        <w:rPr>
          <w:rFonts w:ascii="Times New Roman" w:hAnsi="Times New Roman"/>
          <w:sz w:val="24"/>
          <w:szCs w:val="24"/>
        </w:rPr>
        <w:t>.</w:t>
      </w:r>
      <w:r w:rsidR="00F358AA" w:rsidRPr="2FEAD874">
        <w:rPr>
          <w:rFonts w:ascii="Times New Roman" w:hAnsi="Times New Roman"/>
          <w:sz w:val="24"/>
          <w:szCs w:val="24"/>
        </w:rPr>
        <w:t xml:space="preserve"> </w:t>
      </w:r>
    </w:p>
    <w:bookmarkEnd w:id="0"/>
    <w:p w14:paraId="6A243605" w14:textId="0184DD94" w:rsidR="00B4785D" w:rsidRPr="00986994" w:rsidRDefault="00A36326" w:rsidP="5875ACA3">
      <w:pPr>
        <w:spacing w:line="276" w:lineRule="auto"/>
        <w:rPr>
          <w:rFonts w:ascii="Times New Roman" w:hAnsi="Times New Roman"/>
          <w:sz w:val="24"/>
          <w:szCs w:val="24"/>
        </w:rPr>
      </w:pPr>
      <w:r w:rsidRPr="2FEAD874">
        <w:rPr>
          <w:rFonts w:ascii="Times New Roman" w:hAnsi="Times New Roman"/>
          <w:sz w:val="24"/>
          <w:szCs w:val="24"/>
        </w:rPr>
        <w:t>T</w:t>
      </w:r>
      <w:r w:rsidR="008108D2" w:rsidRPr="2FEAD874">
        <w:rPr>
          <w:rFonts w:ascii="Times New Roman" w:hAnsi="Times New Roman"/>
          <w:sz w:val="24"/>
          <w:szCs w:val="24"/>
        </w:rPr>
        <w:t>hese</w:t>
      </w:r>
      <w:r w:rsidR="002C7B60" w:rsidRPr="2FEAD874">
        <w:rPr>
          <w:rFonts w:ascii="Times New Roman" w:hAnsi="Times New Roman"/>
          <w:sz w:val="24"/>
          <w:szCs w:val="24"/>
        </w:rPr>
        <w:t xml:space="preserve"> project</w:t>
      </w:r>
      <w:r w:rsidR="008108D2" w:rsidRPr="2FEAD874">
        <w:rPr>
          <w:rFonts w:ascii="Times New Roman" w:hAnsi="Times New Roman"/>
          <w:sz w:val="24"/>
          <w:szCs w:val="24"/>
        </w:rPr>
        <w:t>s will be</w:t>
      </w:r>
      <w:r w:rsidR="002C7B60" w:rsidRPr="2FEAD874">
        <w:rPr>
          <w:rFonts w:ascii="Times New Roman" w:hAnsi="Times New Roman"/>
          <w:sz w:val="24"/>
          <w:szCs w:val="24"/>
        </w:rPr>
        <w:t xml:space="preserve"> supported </w:t>
      </w:r>
      <w:r w:rsidR="00A6008E" w:rsidRPr="2FEAD874">
        <w:rPr>
          <w:rFonts w:ascii="Times New Roman" w:hAnsi="Times New Roman"/>
          <w:sz w:val="24"/>
          <w:szCs w:val="24"/>
        </w:rPr>
        <w:t xml:space="preserve">with </w:t>
      </w:r>
      <w:r w:rsidR="002C7B60" w:rsidRPr="2FEAD874">
        <w:rPr>
          <w:rFonts w:ascii="Times New Roman" w:hAnsi="Times New Roman"/>
          <w:sz w:val="24"/>
          <w:szCs w:val="24"/>
        </w:rPr>
        <w:t xml:space="preserve">funds awarded to </w:t>
      </w:r>
      <w:r w:rsidR="009D7873" w:rsidRPr="2FEAD874">
        <w:rPr>
          <w:rFonts w:ascii="Times New Roman" w:hAnsi="Times New Roman"/>
          <w:sz w:val="24"/>
          <w:szCs w:val="24"/>
        </w:rPr>
        <w:t>NEIWPCC</w:t>
      </w:r>
      <w:r w:rsidR="002C7B60" w:rsidRPr="2FEAD874">
        <w:rPr>
          <w:rFonts w:ascii="Times New Roman" w:hAnsi="Times New Roman"/>
          <w:sz w:val="24"/>
          <w:szCs w:val="24"/>
        </w:rPr>
        <w:t xml:space="preserve"> </w:t>
      </w:r>
      <w:r w:rsidR="00C63C11" w:rsidRPr="2FEAD874">
        <w:rPr>
          <w:rFonts w:ascii="Times New Roman" w:hAnsi="Times New Roman"/>
          <w:sz w:val="24"/>
          <w:szCs w:val="24"/>
        </w:rPr>
        <w:t xml:space="preserve">on behalf of the LCBP </w:t>
      </w:r>
      <w:r w:rsidR="002C7B60" w:rsidRPr="2FEAD874">
        <w:rPr>
          <w:rFonts w:ascii="Times New Roman" w:hAnsi="Times New Roman"/>
          <w:sz w:val="24"/>
          <w:szCs w:val="24"/>
        </w:rPr>
        <w:t xml:space="preserve">by the </w:t>
      </w:r>
      <w:r w:rsidR="00796794" w:rsidRPr="2FEAD874">
        <w:rPr>
          <w:rFonts w:ascii="Times New Roman" w:hAnsi="Times New Roman"/>
          <w:sz w:val="24"/>
          <w:szCs w:val="24"/>
        </w:rPr>
        <w:t>Great Lakes Fishery Commission</w:t>
      </w:r>
      <w:r w:rsidR="002C7B60" w:rsidRPr="2FEAD874">
        <w:rPr>
          <w:rFonts w:ascii="Times New Roman" w:hAnsi="Times New Roman"/>
          <w:sz w:val="24"/>
          <w:szCs w:val="24"/>
        </w:rPr>
        <w:t xml:space="preserve"> </w:t>
      </w:r>
      <w:r w:rsidR="00701DC4" w:rsidRPr="2FEAD874">
        <w:rPr>
          <w:rFonts w:ascii="Times New Roman" w:hAnsi="Times New Roman"/>
          <w:sz w:val="24"/>
          <w:szCs w:val="24"/>
        </w:rPr>
        <w:t>(GLFC) and U</w:t>
      </w:r>
      <w:r w:rsidR="00D2309F">
        <w:rPr>
          <w:rFonts w:ascii="Times New Roman" w:hAnsi="Times New Roman"/>
          <w:sz w:val="24"/>
          <w:szCs w:val="24"/>
        </w:rPr>
        <w:t>.</w:t>
      </w:r>
      <w:r w:rsidR="00701DC4" w:rsidRPr="2FEAD874">
        <w:rPr>
          <w:rFonts w:ascii="Times New Roman" w:hAnsi="Times New Roman"/>
          <w:sz w:val="24"/>
          <w:szCs w:val="24"/>
        </w:rPr>
        <w:t>S</w:t>
      </w:r>
      <w:r w:rsidR="00D2309F">
        <w:rPr>
          <w:rFonts w:ascii="Times New Roman" w:hAnsi="Times New Roman"/>
          <w:sz w:val="24"/>
          <w:szCs w:val="24"/>
        </w:rPr>
        <w:t>.</w:t>
      </w:r>
      <w:r w:rsidR="00701DC4" w:rsidRPr="2FEAD874">
        <w:rPr>
          <w:rFonts w:ascii="Times New Roman" w:hAnsi="Times New Roman"/>
          <w:sz w:val="24"/>
          <w:szCs w:val="24"/>
        </w:rPr>
        <w:t xml:space="preserve"> Environmental Protection Agency (U</w:t>
      </w:r>
      <w:r w:rsidR="00D2309F">
        <w:rPr>
          <w:rFonts w:ascii="Times New Roman" w:hAnsi="Times New Roman"/>
          <w:sz w:val="24"/>
          <w:szCs w:val="24"/>
        </w:rPr>
        <w:t>.</w:t>
      </w:r>
      <w:r w:rsidR="00701DC4" w:rsidRPr="2FEAD874">
        <w:rPr>
          <w:rFonts w:ascii="Times New Roman" w:hAnsi="Times New Roman"/>
          <w:sz w:val="24"/>
          <w:szCs w:val="24"/>
        </w:rPr>
        <w:t>S</w:t>
      </w:r>
      <w:r w:rsidR="00D2309F">
        <w:rPr>
          <w:rFonts w:ascii="Times New Roman" w:hAnsi="Times New Roman"/>
          <w:sz w:val="24"/>
          <w:szCs w:val="24"/>
        </w:rPr>
        <w:t>.</w:t>
      </w:r>
      <w:r w:rsidR="00701DC4" w:rsidRPr="2FEAD874">
        <w:rPr>
          <w:rFonts w:ascii="Times New Roman" w:hAnsi="Times New Roman"/>
          <w:sz w:val="24"/>
          <w:szCs w:val="24"/>
        </w:rPr>
        <w:t xml:space="preserve"> EPA)</w:t>
      </w:r>
      <w:r w:rsidR="002C7B60" w:rsidRPr="2FEAD874">
        <w:rPr>
          <w:rFonts w:ascii="Times New Roman" w:hAnsi="Times New Roman"/>
          <w:sz w:val="24"/>
          <w:szCs w:val="24"/>
        </w:rPr>
        <w:t xml:space="preserve">. </w:t>
      </w:r>
    </w:p>
    <w:p w14:paraId="4C044BFA" w14:textId="34ECB4D4" w:rsidR="2FEAD874" w:rsidRDefault="2FEAD874" w:rsidP="2FEAD874">
      <w:pPr>
        <w:spacing w:line="276" w:lineRule="auto"/>
        <w:rPr>
          <w:rFonts w:eastAsia="Calibri"/>
          <w:sz w:val="24"/>
          <w:szCs w:val="24"/>
        </w:rPr>
      </w:pPr>
    </w:p>
    <w:p w14:paraId="0A393C4E" w14:textId="0EF3A754" w:rsidR="002C7B60" w:rsidRPr="00986994" w:rsidRDefault="00437FE9" w:rsidP="00986994">
      <w:pPr>
        <w:spacing w:after="240" w:line="276" w:lineRule="auto"/>
        <w:rPr>
          <w:rFonts w:ascii="Times New Roman" w:hAnsi="Times New Roman"/>
          <w:sz w:val="24"/>
          <w:szCs w:val="24"/>
        </w:rPr>
      </w:pPr>
      <w:r w:rsidRPr="2FEAD874">
        <w:rPr>
          <w:rFonts w:ascii="Times New Roman" w:hAnsi="Times New Roman"/>
          <w:b/>
          <w:bCs/>
          <w:sz w:val="24"/>
          <w:szCs w:val="24"/>
        </w:rPr>
        <w:lastRenderedPageBreak/>
        <w:t xml:space="preserve">PRE-PROPOSAL </w:t>
      </w:r>
      <w:r w:rsidR="002C7B60" w:rsidRPr="2FEAD874">
        <w:rPr>
          <w:rFonts w:ascii="Times New Roman" w:hAnsi="Times New Roman"/>
          <w:b/>
          <w:bCs/>
          <w:sz w:val="24"/>
          <w:szCs w:val="24"/>
        </w:rPr>
        <w:t>DEADLINE NOTICE:</w:t>
      </w:r>
      <w:r w:rsidR="00B4785D" w:rsidRPr="2FEAD874">
        <w:rPr>
          <w:rFonts w:ascii="Times New Roman" w:hAnsi="Times New Roman"/>
          <w:b/>
          <w:bCs/>
          <w:sz w:val="24"/>
          <w:szCs w:val="24"/>
        </w:rPr>
        <w:t xml:space="preserve"> </w:t>
      </w:r>
      <w:r w:rsidR="00916D80" w:rsidRPr="2FEAD874">
        <w:rPr>
          <w:rFonts w:ascii="Times New Roman" w:hAnsi="Times New Roman"/>
          <w:sz w:val="24"/>
          <w:szCs w:val="24"/>
        </w:rPr>
        <w:t>Only e</w:t>
      </w:r>
      <w:r w:rsidR="002C7B60" w:rsidRPr="2FEAD874">
        <w:rPr>
          <w:rFonts w:ascii="Times New Roman" w:hAnsi="Times New Roman"/>
          <w:sz w:val="24"/>
          <w:szCs w:val="24"/>
        </w:rPr>
        <w:t xml:space="preserve">lectronic </w:t>
      </w:r>
      <w:r w:rsidR="002870FC" w:rsidRPr="2FEAD874">
        <w:rPr>
          <w:rFonts w:ascii="Times New Roman" w:hAnsi="Times New Roman"/>
          <w:sz w:val="24"/>
          <w:szCs w:val="24"/>
        </w:rPr>
        <w:t>Pre</w:t>
      </w:r>
      <w:r w:rsidR="00D2309F">
        <w:rPr>
          <w:rFonts w:ascii="Times New Roman" w:hAnsi="Times New Roman"/>
          <w:sz w:val="24"/>
          <w:szCs w:val="24"/>
        </w:rPr>
        <w:t>-</w:t>
      </w:r>
      <w:r w:rsidR="002870FC" w:rsidRPr="2FEAD874">
        <w:rPr>
          <w:rFonts w:ascii="Times New Roman" w:hAnsi="Times New Roman"/>
          <w:sz w:val="24"/>
          <w:szCs w:val="24"/>
        </w:rPr>
        <w:t>proposals</w:t>
      </w:r>
      <w:r w:rsidR="002C7B60" w:rsidRPr="2FEAD874">
        <w:rPr>
          <w:rFonts w:ascii="Times New Roman" w:hAnsi="Times New Roman"/>
          <w:sz w:val="24"/>
          <w:szCs w:val="24"/>
        </w:rPr>
        <w:t xml:space="preserve"> </w:t>
      </w:r>
      <w:r w:rsidR="0012587F" w:rsidRPr="2FEAD874">
        <w:rPr>
          <w:rFonts w:ascii="Times New Roman" w:hAnsi="Times New Roman"/>
          <w:sz w:val="24"/>
          <w:szCs w:val="24"/>
        </w:rPr>
        <w:t>in MS Word or</w:t>
      </w:r>
      <w:r w:rsidR="00DC20CD" w:rsidRPr="2FEAD874">
        <w:rPr>
          <w:rFonts w:ascii="Times New Roman" w:hAnsi="Times New Roman"/>
          <w:sz w:val="24"/>
          <w:szCs w:val="24"/>
        </w:rPr>
        <w:t xml:space="preserve"> </w:t>
      </w:r>
      <w:r w:rsidR="0012587F" w:rsidRPr="2FEAD874">
        <w:rPr>
          <w:rFonts w:ascii="Times New Roman" w:hAnsi="Times New Roman"/>
          <w:sz w:val="24"/>
          <w:szCs w:val="24"/>
        </w:rPr>
        <w:t xml:space="preserve">compatible formats </w:t>
      </w:r>
      <w:r w:rsidR="002C7B60" w:rsidRPr="2FEAD874">
        <w:rPr>
          <w:rFonts w:ascii="Times New Roman" w:hAnsi="Times New Roman"/>
          <w:sz w:val="24"/>
          <w:szCs w:val="24"/>
        </w:rPr>
        <w:t xml:space="preserve">will </w:t>
      </w:r>
      <w:r w:rsidR="00916D80" w:rsidRPr="2FEAD874">
        <w:rPr>
          <w:rFonts w:ascii="Times New Roman" w:hAnsi="Times New Roman"/>
          <w:sz w:val="24"/>
          <w:szCs w:val="24"/>
        </w:rPr>
        <w:t xml:space="preserve">be accepted and must be submitted through </w:t>
      </w:r>
      <w:hyperlink r:id="rId10" w:history="1">
        <w:r w:rsidR="00B73177" w:rsidRPr="00B73177">
          <w:rPr>
            <w:rStyle w:val="Hyperlink"/>
            <w:rFonts w:ascii="Times New Roman" w:hAnsi="Times New Roman"/>
            <w:sz w:val="24"/>
            <w:szCs w:val="24"/>
          </w:rPr>
          <w:t>JotForm</w:t>
        </w:r>
      </w:hyperlink>
      <w:r w:rsidR="00916D80" w:rsidRPr="2FEAD874">
        <w:rPr>
          <w:rFonts w:ascii="Times New Roman" w:hAnsi="Times New Roman"/>
          <w:sz w:val="24"/>
          <w:szCs w:val="24"/>
        </w:rPr>
        <w:t xml:space="preserve"> </w:t>
      </w:r>
      <w:r w:rsidR="002C7B60" w:rsidRPr="2FEAD874">
        <w:rPr>
          <w:rFonts w:ascii="Times New Roman" w:hAnsi="Times New Roman"/>
          <w:sz w:val="24"/>
          <w:szCs w:val="24"/>
        </w:rPr>
        <w:t>by</w:t>
      </w:r>
      <w:r w:rsidR="00541D0C" w:rsidRPr="2FEAD874">
        <w:rPr>
          <w:rFonts w:ascii="Times New Roman" w:hAnsi="Times New Roman"/>
          <w:sz w:val="24"/>
          <w:szCs w:val="24"/>
        </w:rPr>
        <w:t xml:space="preserve"> </w:t>
      </w:r>
      <w:r w:rsidR="008C31F9">
        <w:rPr>
          <w:rFonts w:ascii="Times New Roman" w:hAnsi="Times New Roman"/>
          <w:sz w:val="24"/>
          <w:szCs w:val="24"/>
        </w:rPr>
        <w:t xml:space="preserve">12:00 </w:t>
      </w:r>
      <w:r w:rsidR="0085294B">
        <w:rPr>
          <w:rFonts w:ascii="Times New Roman" w:hAnsi="Times New Roman"/>
          <w:sz w:val="24"/>
          <w:szCs w:val="24"/>
        </w:rPr>
        <w:t>p</w:t>
      </w:r>
      <w:r w:rsidR="008C31F9">
        <w:rPr>
          <w:rFonts w:ascii="Times New Roman" w:hAnsi="Times New Roman"/>
          <w:sz w:val="24"/>
          <w:szCs w:val="24"/>
        </w:rPr>
        <w:t>.</w:t>
      </w:r>
      <w:r w:rsidR="0085294B">
        <w:rPr>
          <w:rFonts w:ascii="Times New Roman" w:hAnsi="Times New Roman"/>
          <w:sz w:val="24"/>
          <w:szCs w:val="24"/>
        </w:rPr>
        <w:t>m</w:t>
      </w:r>
      <w:r w:rsidR="008C31F9">
        <w:rPr>
          <w:rFonts w:ascii="Times New Roman" w:hAnsi="Times New Roman"/>
          <w:sz w:val="24"/>
          <w:szCs w:val="24"/>
        </w:rPr>
        <w:t>.</w:t>
      </w:r>
      <w:r w:rsidR="0085294B">
        <w:rPr>
          <w:rFonts w:ascii="Times New Roman" w:hAnsi="Times New Roman"/>
          <w:sz w:val="24"/>
          <w:szCs w:val="24"/>
        </w:rPr>
        <w:t xml:space="preserve"> (noon) EST on </w:t>
      </w:r>
      <w:r w:rsidR="00591BCB" w:rsidRPr="2FEAD874">
        <w:rPr>
          <w:rFonts w:ascii="Times New Roman" w:eastAsia="Times New Roman" w:hAnsi="Times New Roman"/>
          <w:b/>
          <w:bCs/>
          <w:sz w:val="24"/>
          <w:szCs w:val="24"/>
        </w:rPr>
        <w:t>August 15</w:t>
      </w:r>
      <w:r w:rsidR="002870FC" w:rsidRPr="2FEAD874">
        <w:rPr>
          <w:rFonts w:ascii="Times New Roman" w:eastAsia="Times New Roman" w:hAnsi="Times New Roman"/>
          <w:b/>
          <w:bCs/>
          <w:sz w:val="24"/>
          <w:szCs w:val="24"/>
        </w:rPr>
        <w:t>, 2022</w:t>
      </w:r>
      <w:r w:rsidR="00060915" w:rsidRPr="2FEAD874">
        <w:rPr>
          <w:rFonts w:ascii="Times New Roman" w:eastAsia="Times New Roman" w:hAnsi="Times New Roman"/>
          <w:b/>
          <w:bCs/>
          <w:sz w:val="24"/>
          <w:szCs w:val="24"/>
        </w:rPr>
        <w:t xml:space="preserve">. </w:t>
      </w:r>
      <w:r w:rsidR="00B73177" w:rsidRPr="00B73177">
        <w:rPr>
          <w:rFonts w:ascii="Times New Roman" w:eastAsia="Times New Roman" w:hAnsi="Times New Roman"/>
          <w:sz w:val="24"/>
          <w:szCs w:val="24"/>
        </w:rPr>
        <w:t>(Link:</w:t>
      </w:r>
      <w:r w:rsidR="00B73177">
        <w:rPr>
          <w:rFonts w:ascii="Times New Roman" w:eastAsia="Times New Roman" w:hAnsi="Times New Roman"/>
          <w:b/>
          <w:bCs/>
          <w:sz w:val="24"/>
          <w:szCs w:val="24"/>
        </w:rPr>
        <w:t xml:space="preserve"> </w:t>
      </w:r>
      <w:r w:rsidR="00343EDE">
        <w:fldChar w:fldCharType="begin"/>
      </w:r>
      <w:r w:rsidR="00343EDE">
        <w:instrText>HYPERLINK "https://form.jotform.com/221805205719150"</w:instrText>
      </w:r>
      <w:r w:rsidR="00343EDE">
        <w:fldChar w:fldCharType="separate"/>
      </w:r>
      <w:r w:rsidR="00343EDE">
        <w:rPr>
          <w:rStyle w:val="Hyperlink"/>
          <w:rFonts w:ascii="Times New Roman" w:hAnsi="Times New Roman"/>
          <w:sz w:val="24"/>
          <w:szCs w:val="24"/>
        </w:rPr>
        <w:t>https://form.jotform.com/221805205719150</w:t>
      </w:r>
      <w:r w:rsidR="00343EDE">
        <w:rPr>
          <w:rStyle w:val="Hyperlink"/>
          <w:rFonts w:ascii="Times New Roman" w:hAnsi="Times New Roman"/>
          <w:sz w:val="24"/>
          <w:szCs w:val="24"/>
        </w:rPr>
        <w:fldChar w:fldCharType="end"/>
      </w:r>
      <w:r w:rsidR="00B73177" w:rsidRPr="00B73177">
        <w:rPr>
          <w:rFonts w:ascii="Times New Roman" w:hAnsi="Times New Roman"/>
          <w:sz w:val="24"/>
          <w:szCs w:val="24"/>
        </w:rPr>
        <w:t>)</w:t>
      </w:r>
      <w:r w:rsidR="00B73177">
        <w:t xml:space="preserve"> </w:t>
      </w:r>
    </w:p>
    <w:p w14:paraId="50CB31AF" w14:textId="79B58C65" w:rsidR="002C7B60" w:rsidRPr="00986994" w:rsidRDefault="002C7B60" w:rsidP="00986994">
      <w:pPr>
        <w:spacing w:after="240" w:line="276" w:lineRule="auto"/>
        <w:jc w:val="center"/>
        <w:rPr>
          <w:rFonts w:ascii="Times New Roman" w:hAnsi="Times New Roman"/>
          <w:sz w:val="24"/>
          <w:szCs w:val="24"/>
        </w:rPr>
      </w:pPr>
      <w:r w:rsidRPr="00986994">
        <w:rPr>
          <w:rFonts w:ascii="Times New Roman" w:hAnsi="Times New Roman"/>
          <w:sz w:val="24"/>
          <w:szCs w:val="24"/>
        </w:rPr>
        <w:t xml:space="preserve">LATE OR INCOMPLETE </w:t>
      </w:r>
      <w:r w:rsidR="002870FC">
        <w:rPr>
          <w:rFonts w:ascii="Times New Roman" w:hAnsi="Times New Roman"/>
          <w:sz w:val="24"/>
          <w:szCs w:val="24"/>
        </w:rPr>
        <w:t>PRE</w:t>
      </w:r>
      <w:r w:rsidR="00D2309F">
        <w:rPr>
          <w:rFonts w:ascii="Times New Roman" w:hAnsi="Times New Roman"/>
          <w:sz w:val="24"/>
          <w:szCs w:val="24"/>
        </w:rPr>
        <w:t>-</w:t>
      </w:r>
      <w:r w:rsidR="002870FC">
        <w:rPr>
          <w:rFonts w:ascii="Times New Roman" w:hAnsi="Times New Roman"/>
          <w:sz w:val="24"/>
          <w:szCs w:val="24"/>
        </w:rPr>
        <w:t>PROPOSALS</w:t>
      </w:r>
      <w:r w:rsidR="00B76A9C" w:rsidRPr="00986994">
        <w:rPr>
          <w:rFonts w:ascii="Times New Roman" w:hAnsi="Times New Roman"/>
          <w:sz w:val="24"/>
          <w:szCs w:val="24"/>
        </w:rPr>
        <w:t xml:space="preserve"> WILL NOT BE CONSIDERED.</w:t>
      </w:r>
    </w:p>
    <w:p w14:paraId="1E3DED01" w14:textId="2B092FB4" w:rsidR="00701DC4" w:rsidRPr="00986994" w:rsidRDefault="002E3E7F" w:rsidP="00986994">
      <w:pPr>
        <w:spacing w:after="160" w:line="276" w:lineRule="auto"/>
        <w:jc w:val="center"/>
        <w:rPr>
          <w:rFonts w:ascii="Times New Roman" w:hAnsi="Times New Roman"/>
          <w:b/>
          <w:sz w:val="24"/>
          <w:szCs w:val="24"/>
        </w:rPr>
      </w:pPr>
      <w:r w:rsidRPr="00986994">
        <w:rPr>
          <w:rFonts w:ascii="Times New Roman" w:hAnsi="Times New Roman"/>
          <w:b/>
          <w:sz w:val="24"/>
          <w:szCs w:val="24"/>
          <w:u w:val="single"/>
        </w:rPr>
        <w:t xml:space="preserve">Request for </w:t>
      </w:r>
      <w:r w:rsidR="00AE33B9">
        <w:rPr>
          <w:rFonts w:ascii="Times New Roman" w:hAnsi="Times New Roman"/>
          <w:b/>
          <w:sz w:val="24"/>
          <w:szCs w:val="24"/>
          <w:u w:val="single"/>
        </w:rPr>
        <w:t xml:space="preserve">Artist-in-Residence </w:t>
      </w:r>
      <w:r w:rsidRPr="00986994">
        <w:rPr>
          <w:rFonts w:ascii="Times New Roman" w:hAnsi="Times New Roman"/>
          <w:b/>
          <w:sz w:val="24"/>
          <w:szCs w:val="24"/>
          <w:u w:val="single"/>
        </w:rPr>
        <w:t>Pre-Proposal</w:t>
      </w:r>
    </w:p>
    <w:p w14:paraId="5E8DC72E" w14:textId="7C24E912" w:rsidR="00C0496B" w:rsidRPr="00986994" w:rsidRDefault="002C7B60" w:rsidP="00986994">
      <w:pPr>
        <w:pStyle w:val="ListParagraph"/>
        <w:spacing w:after="120"/>
        <w:ind w:left="0"/>
        <w:rPr>
          <w:rFonts w:ascii="Times New Roman" w:hAnsi="Times New Roman" w:cs="Times New Roman"/>
          <w:b/>
          <w:color w:val="000000"/>
          <w:sz w:val="24"/>
          <w:szCs w:val="24"/>
          <w:shd w:val="clear" w:color="auto" w:fill="FFFFFF"/>
        </w:rPr>
      </w:pPr>
      <w:r w:rsidRPr="00986994">
        <w:rPr>
          <w:rFonts w:ascii="Times New Roman" w:hAnsi="Times New Roman" w:cs="Times New Roman"/>
          <w:b/>
          <w:color w:val="000000"/>
          <w:sz w:val="24"/>
          <w:szCs w:val="24"/>
          <w:shd w:val="clear" w:color="auto" w:fill="FFFFFF"/>
        </w:rPr>
        <w:t>Overview</w:t>
      </w:r>
      <w:r w:rsidR="003A6769" w:rsidRPr="00986994">
        <w:rPr>
          <w:rFonts w:ascii="Times New Roman" w:hAnsi="Times New Roman" w:cs="Times New Roman"/>
          <w:b/>
          <w:color w:val="000000"/>
          <w:sz w:val="24"/>
          <w:szCs w:val="24"/>
          <w:shd w:val="clear" w:color="auto" w:fill="FFFFFF"/>
        </w:rPr>
        <w:t xml:space="preserve"> of </w:t>
      </w:r>
      <w:r w:rsidR="00C0496B" w:rsidRPr="00986994">
        <w:rPr>
          <w:rFonts w:ascii="Times New Roman" w:hAnsi="Times New Roman" w:cs="Times New Roman"/>
          <w:b/>
          <w:color w:val="000000"/>
          <w:sz w:val="24"/>
          <w:szCs w:val="24"/>
          <w:shd w:val="clear" w:color="auto" w:fill="FFFFFF"/>
        </w:rPr>
        <w:t>the LCBP</w:t>
      </w:r>
      <w:r w:rsidR="00A5223D" w:rsidRPr="00986994">
        <w:rPr>
          <w:rFonts w:ascii="Times New Roman" w:hAnsi="Times New Roman" w:cs="Times New Roman"/>
          <w:b/>
          <w:color w:val="000000"/>
          <w:sz w:val="24"/>
          <w:szCs w:val="24"/>
          <w:shd w:val="clear" w:color="auto" w:fill="FFFFFF"/>
        </w:rPr>
        <w:t xml:space="preserve"> and NEIWPCC</w:t>
      </w:r>
    </w:p>
    <w:p w14:paraId="001F2521" w14:textId="21D38658" w:rsidR="002C7B60" w:rsidRPr="00986994" w:rsidRDefault="002D30C9" w:rsidP="00986994">
      <w:pPr>
        <w:pStyle w:val="NoSpacing"/>
        <w:spacing w:line="276" w:lineRule="auto"/>
      </w:pPr>
      <w:r w:rsidRPr="00986994">
        <w:t xml:space="preserve">The U.S. </w:t>
      </w:r>
      <w:r w:rsidR="002C7B60" w:rsidRPr="00986994">
        <w:t xml:space="preserve">Congress designated Lake Champlain as a resource of national significance with the Lake Champlain Special Designation Act of 1990. The Special Designation Act also established the </w:t>
      </w:r>
      <w:r w:rsidR="0062204E" w:rsidRPr="00986994">
        <w:t>LCBP</w:t>
      </w:r>
      <w:r w:rsidR="002C7B60" w:rsidRPr="00986994">
        <w:t xml:space="preserve"> and authorized it to receive direct support from </w:t>
      </w:r>
      <w:r w:rsidR="007D1DE4" w:rsidRPr="00986994">
        <w:t xml:space="preserve">the </w:t>
      </w:r>
      <w:r w:rsidR="002C7B60" w:rsidRPr="00986994">
        <w:t xml:space="preserve">U.S. EPA under the Clean Water Act. </w:t>
      </w:r>
      <w:r w:rsidR="0062204E" w:rsidRPr="00986994">
        <w:t xml:space="preserve">The </w:t>
      </w:r>
      <w:r w:rsidR="002C7B60" w:rsidRPr="00986994">
        <w:t xml:space="preserve">LCBP </w:t>
      </w:r>
      <w:r w:rsidR="005D496A" w:rsidRPr="00986994">
        <w:t xml:space="preserve">coordinates and funds efforts that benefit the Lake Champlain Basin’s water quality, fisheries, </w:t>
      </w:r>
      <w:r w:rsidR="00A95432" w:rsidRPr="00986994">
        <w:t xml:space="preserve">economy, </w:t>
      </w:r>
      <w:r w:rsidR="005D496A" w:rsidRPr="00986994">
        <w:t>wetlands, wildlife, recreation, and cultural resources</w:t>
      </w:r>
      <w:r w:rsidR="004B176A" w:rsidRPr="00986994">
        <w:t>, and</w:t>
      </w:r>
      <w:r w:rsidR="005D496A" w:rsidRPr="00986994">
        <w:t xml:space="preserve"> </w:t>
      </w:r>
      <w:r w:rsidR="002C7B60" w:rsidRPr="00986994">
        <w:t>works in partnership with government agencies</w:t>
      </w:r>
      <w:r w:rsidR="0070799D" w:rsidRPr="00986994">
        <w:t>, private organizations, local communities, and individuals</w:t>
      </w:r>
      <w:r w:rsidR="002C7B60" w:rsidRPr="00986994">
        <w:t xml:space="preserve"> from New York, Vermont, and Québec. These efforts are guided by the comprehensive management plan </w:t>
      </w:r>
      <w:hyperlink r:id="rId11" w:history="1">
        <w:r w:rsidR="00596EAB" w:rsidRPr="005F3268">
          <w:rPr>
            <w:rStyle w:val="Hyperlink"/>
            <w:i/>
          </w:rPr>
          <w:t>Opportunities for Action:</w:t>
        </w:r>
        <w:r w:rsidR="002C7B60" w:rsidRPr="005F3268">
          <w:rPr>
            <w:rStyle w:val="Hyperlink"/>
            <w:i/>
          </w:rPr>
          <w:t xml:space="preserve"> An Evolving Plan for the Future of the Lake Champlain Basin</w:t>
        </w:r>
      </w:hyperlink>
      <w:r w:rsidR="00756496" w:rsidRPr="00986994">
        <w:t xml:space="preserve">, </w:t>
      </w:r>
      <w:r w:rsidR="00414B0F" w:rsidRPr="00986994">
        <w:t>recently updated in June</w:t>
      </w:r>
      <w:r w:rsidR="004B176A" w:rsidRPr="00986994">
        <w:t xml:space="preserve"> 20</w:t>
      </w:r>
      <w:r w:rsidR="002870FC">
        <w:t>22</w:t>
      </w:r>
      <w:r w:rsidR="004B176A" w:rsidRPr="00986994">
        <w:t>.</w:t>
      </w:r>
    </w:p>
    <w:p w14:paraId="45E0084D" w14:textId="77777777" w:rsidR="002C7B60" w:rsidRPr="00986994" w:rsidRDefault="002C7B60" w:rsidP="00986994">
      <w:pPr>
        <w:pStyle w:val="NoSpacing"/>
        <w:spacing w:line="276" w:lineRule="auto"/>
      </w:pPr>
    </w:p>
    <w:p w14:paraId="3EAB5D59" w14:textId="167A487E" w:rsidR="002C7B60" w:rsidRPr="00986994" w:rsidRDefault="5875ACA3" w:rsidP="00986994">
      <w:pPr>
        <w:pStyle w:val="NoSpacing"/>
        <w:spacing w:line="276" w:lineRule="auto"/>
      </w:pPr>
      <w:r>
        <w:t xml:space="preserve">Since 1992, NEIWPCC has served as the primary program administrator of LCBP at the request of the Lake Champlain Steering </w:t>
      </w:r>
      <w:r w:rsidR="0085294B">
        <w:t>Committee and</w:t>
      </w:r>
      <w:r>
        <w:t xml:space="preserve"> administers the program’s personnel and finances. NEIWPCC is a regional commission that helps the states of the Northeast preserve and advance water quality. NEIWPCC engages and convenes water quality professionals and other interested parties from New England and New York to collaborate on water, wastewater, and environmental science challenges across shared regions, ecosystems, and areas of expertise</w:t>
      </w:r>
      <w:r w:rsidR="002C7B60">
        <w:t xml:space="preserve">. </w:t>
      </w:r>
    </w:p>
    <w:p w14:paraId="700054C5" w14:textId="77777777" w:rsidR="002D30C9" w:rsidRPr="00986994" w:rsidRDefault="002D30C9" w:rsidP="00986994">
      <w:pPr>
        <w:pStyle w:val="NoSpacing"/>
        <w:spacing w:line="276" w:lineRule="auto"/>
        <w:rPr>
          <w:shd w:val="clear" w:color="auto" w:fill="FFFFFF"/>
        </w:rPr>
      </w:pPr>
    </w:p>
    <w:p w14:paraId="57C0F11E" w14:textId="75A21529" w:rsidR="002C7B60" w:rsidRPr="00986994" w:rsidRDefault="00995442" w:rsidP="00986994">
      <w:pPr>
        <w:pStyle w:val="ListParagraph"/>
        <w:numPr>
          <w:ilvl w:val="0"/>
          <w:numId w:val="1"/>
        </w:numPr>
        <w:spacing w:after="240"/>
        <w:ind w:left="720"/>
        <w:contextualSpacing w:val="0"/>
        <w:rPr>
          <w:rFonts w:ascii="Times New Roman" w:hAnsi="Times New Roman" w:cs="Times New Roman"/>
          <w:b/>
          <w:sz w:val="24"/>
          <w:szCs w:val="24"/>
        </w:rPr>
      </w:pPr>
      <w:r w:rsidRPr="00986994">
        <w:rPr>
          <w:rFonts w:ascii="Times New Roman" w:hAnsi="Times New Roman" w:cs="Times New Roman"/>
          <w:b/>
          <w:sz w:val="24"/>
          <w:szCs w:val="24"/>
        </w:rPr>
        <w:t>G</w:t>
      </w:r>
      <w:r w:rsidR="00722D72" w:rsidRPr="00986994">
        <w:rPr>
          <w:rFonts w:ascii="Times New Roman" w:hAnsi="Times New Roman" w:cs="Times New Roman"/>
          <w:b/>
          <w:sz w:val="24"/>
          <w:szCs w:val="24"/>
        </w:rPr>
        <w:t xml:space="preserve">rant </w:t>
      </w:r>
      <w:r w:rsidR="001F2CC9">
        <w:rPr>
          <w:rFonts w:ascii="Times New Roman" w:hAnsi="Times New Roman" w:cs="Times New Roman"/>
          <w:b/>
          <w:sz w:val="24"/>
          <w:szCs w:val="24"/>
        </w:rPr>
        <w:t>A</w:t>
      </w:r>
      <w:r w:rsidR="00722D72" w:rsidRPr="00986994">
        <w:rPr>
          <w:rFonts w:ascii="Times New Roman" w:hAnsi="Times New Roman" w:cs="Times New Roman"/>
          <w:b/>
          <w:sz w:val="24"/>
          <w:szCs w:val="24"/>
        </w:rPr>
        <w:t xml:space="preserve">ward </w:t>
      </w:r>
      <w:r w:rsidR="001F2CC9">
        <w:rPr>
          <w:rFonts w:ascii="Times New Roman" w:hAnsi="Times New Roman" w:cs="Times New Roman"/>
          <w:b/>
          <w:sz w:val="24"/>
          <w:szCs w:val="24"/>
        </w:rPr>
        <w:t>P</w:t>
      </w:r>
      <w:r w:rsidR="00722D72" w:rsidRPr="00986994">
        <w:rPr>
          <w:rFonts w:ascii="Times New Roman" w:hAnsi="Times New Roman" w:cs="Times New Roman"/>
          <w:b/>
          <w:sz w:val="24"/>
          <w:szCs w:val="24"/>
        </w:rPr>
        <w:t>rocess</w:t>
      </w:r>
    </w:p>
    <w:p w14:paraId="1FEEE6F0" w14:textId="181A5541" w:rsidR="00070ADE" w:rsidRPr="00986994" w:rsidRDefault="005954A4" w:rsidP="00986994">
      <w:pPr>
        <w:spacing w:after="120" w:line="276" w:lineRule="auto"/>
        <w:rPr>
          <w:rFonts w:ascii="Times New Roman" w:hAnsi="Times New Roman"/>
          <w:sz w:val="24"/>
          <w:szCs w:val="24"/>
        </w:rPr>
      </w:pPr>
      <w:r w:rsidRPr="2190CDA5">
        <w:rPr>
          <w:rFonts w:ascii="Times New Roman" w:hAnsi="Times New Roman"/>
          <w:sz w:val="24"/>
          <w:szCs w:val="24"/>
        </w:rPr>
        <w:t xml:space="preserve">The </w:t>
      </w:r>
      <w:r w:rsidR="007020AE" w:rsidRPr="2190CDA5">
        <w:rPr>
          <w:rFonts w:ascii="Times New Roman" w:hAnsi="Times New Roman"/>
          <w:sz w:val="24"/>
          <w:szCs w:val="24"/>
        </w:rPr>
        <w:t>LCBP</w:t>
      </w:r>
      <w:r w:rsidR="00A95432" w:rsidRPr="2190CDA5">
        <w:rPr>
          <w:rFonts w:ascii="Times New Roman" w:hAnsi="Times New Roman"/>
          <w:sz w:val="24"/>
          <w:szCs w:val="24"/>
        </w:rPr>
        <w:t xml:space="preserve"> </w:t>
      </w:r>
      <w:r w:rsidR="007020AE" w:rsidRPr="2190CDA5">
        <w:rPr>
          <w:rFonts w:ascii="Times New Roman" w:hAnsi="Times New Roman"/>
          <w:sz w:val="24"/>
          <w:szCs w:val="24"/>
        </w:rPr>
        <w:t>issues this</w:t>
      </w:r>
      <w:r w:rsidR="0006606B" w:rsidRPr="2190CDA5">
        <w:rPr>
          <w:rFonts w:ascii="Times New Roman" w:hAnsi="Times New Roman"/>
          <w:sz w:val="24"/>
          <w:szCs w:val="24"/>
        </w:rPr>
        <w:t xml:space="preserve"> </w:t>
      </w:r>
      <w:r w:rsidR="00472EA6" w:rsidRPr="2190CDA5">
        <w:rPr>
          <w:rFonts w:ascii="Times New Roman" w:hAnsi="Times New Roman"/>
          <w:sz w:val="24"/>
          <w:szCs w:val="24"/>
        </w:rPr>
        <w:t xml:space="preserve">request </w:t>
      </w:r>
      <w:r w:rsidR="0006606B" w:rsidRPr="2190CDA5">
        <w:rPr>
          <w:rFonts w:ascii="Times New Roman" w:hAnsi="Times New Roman"/>
          <w:sz w:val="24"/>
          <w:szCs w:val="24"/>
        </w:rPr>
        <w:t xml:space="preserve">for </w:t>
      </w:r>
      <w:r w:rsidR="00472EA6" w:rsidRPr="2190CDA5">
        <w:rPr>
          <w:rFonts w:ascii="Times New Roman" w:hAnsi="Times New Roman"/>
          <w:sz w:val="24"/>
          <w:szCs w:val="24"/>
        </w:rPr>
        <w:t xml:space="preserve">two-page </w:t>
      </w:r>
      <w:r w:rsidR="00D2309F">
        <w:rPr>
          <w:rFonts w:ascii="Times New Roman" w:hAnsi="Times New Roman"/>
          <w:sz w:val="24"/>
          <w:szCs w:val="24"/>
        </w:rPr>
        <w:t>Pre-pro</w:t>
      </w:r>
      <w:r w:rsidR="002870FC" w:rsidRPr="2190CDA5">
        <w:rPr>
          <w:rFonts w:ascii="Times New Roman" w:hAnsi="Times New Roman"/>
          <w:sz w:val="24"/>
          <w:szCs w:val="24"/>
        </w:rPr>
        <w:t>posals</w:t>
      </w:r>
      <w:r w:rsidR="00BC52E3" w:rsidRPr="2190CDA5">
        <w:rPr>
          <w:rFonts w:ascii="Times New Roman" w:hAnsi="Times New Roman"/>
          <w:sz w:val="24"/>
          <w:szCs w:val="24"/>
        </w:rPr>
        <w:t xml:space="preserve"> that address </w:t>
      </w:r>
      <w:r w:rsidR="0038406B" w:rsidRPr="2190CDA5">
        <w:rPr>
          <w:rFonts w:ascii="Times New Roman" w:hAnsi="Times New Roman"/>
          <w:sz w:val="24"/>
          <w:szCs w:val="24"/>
        </w:rPr>
        <w:t xml:space="preserve">the priorities </w:t>
      </w:r>
      <w:r w:rsidR="003B46A2" w:rsidRPr="2190CDA5">
        <w:rPr>
          <w:rFonts w:ascii="Times New Roman" w:hAnsi="Times New Roman"/>
          <w:sz w:val="24"/>
          <w:szCs w:val="24"/>
        </w:rPr>
        <w:t>listed below</w:t>
      </w:r>
      <w:r w:rsidR="0038406B" w:rsidRPr="2190CDA5">
        <w:rPr>
          <w:rFonts w:ascii="Times New Roman" w:hAnsi="Times New Roman"/>
          <w:sz w:val="24"/>
          <w:szCs w:val="24"/>
        </w:rPr>
        <w:t xml:space="preserve"> for </w:t>
      </w:r>
      <w:r w:rsidR="00C909E2" w:rsidRPr="2190CDA5">
        <w:rPr>
          <w:rFonts w:ascii="Times New Roman" w:hAnsi="Times New Roman"/>
          <w:sz w:val="24"/>
          <w:szCs w:val="24"/>
        </w:rPr>
        <w:t xml:space="preserve">Artist-in-Residence </w:t>
      </w:r>
      <w:r w:rsidR="00A36326" w:rsidRPr="2190CDA5">
        <w:rPr>
          <w:rFonts w:ascii="Times New Roman" w:hAnsi="Times New Roman"/>
          <w:sz w:val="24"/>
          <w:szCs w:val="24"/>
        </w:rPr>
        <w:t>programs.</w:t>
      </w:r>
      <w:r w:rsidR="0038406B" w:rsidRPr="2190CDA5">
        <w:rPr>
          <w:rFonts w:ascii="Times New Roman" w:hAnsi="Times New Roman"/>
          <w:sz w:val="24"/>
          <w:szCs w:val="24"/>
        </w:rPr>
        <w:t xml:space="preserve"> </w:t>
      </w:r>
      <w:r w:rsidR="00D2309F">
        <w:rPr>
          <w:rFonts w:ascii="Times New Roman" w:hAnsi="Times New Roman"/>
          <w:sz w:val="24"/>
          <w:szCs w:val="24"/>
        </w:rPr>
        <w:t>Pre-pro</w:t>
      </w:r>
      <w:r w:rsidR="002870FC" w:rsidRPr="2190CDA5">
        <w:rPr>
          <w:rFonts w:ascii="Times New Roman" w:hAnsi="Times New Roman"/>
          <w:sz w:val="24"/>
          <w:szCs w:val="24"/>
        </w:rPr>
        <w:t>posals</w:t>
      </w:r>
      <w:r w:rsidR="00A95432" w:rsidRPr="2190CDA5">
        <w:rPr>
          <w:rFonts w:ascii="Times New Roman" w:hAnsi="Times New Roman"/>
          <w:sz w:val="24"/>
          <w:szCs w:val="24"/>
        </w:rPr>
        <w:t xml:space="preserve"> will be evaluated through a competitive process</w:t>
      </w:r>
      <w:r w:rsidR="0006606B" w:rsidRPr="2190CDA5">
        <w:rPr>
          <w:rFonts w:ascii="Times New Roman" w:hAnsi="Times New Roman"/>
          <w:sz w:val="24"/>
          <w:szCs w:val="24"/>
        </w:rPr>
        <w:t xml:space="preserve">; </w:t>
      </w:r>
      <w:r w:rsidR="00A95432" w:rsidRPr="2190CDA5">
        <w:rPr>
          <w:rFonts w:ascii="Times New Roman" w:hAnsi="Times New Roman"/>
          <w:sz w:val="24"/>
          <w:szCs w:val="24"/>
        </w:rPr>
        <w:t>a</w:t>
      </w:r>
      <w:r w:rsidR="00701A8E" w:rsidRPr="2190CDA5">
        <w:rPr>
          <w:rFonts w:ascii="Times New Roman" w:hAnsi="Times New Roman"/>
          <w:sz w:val="24"/>
          <w:szCs w:val="24"/>
        </w:rPr>
        <w:t xml:space="preserve"> subset of </w:t>
      </w:r>
      <w:r w:rsidR="000D72D7" w:rsidRPr="2190CDA5">
        <w:rPr>
          <w:rFonts w:ascii="Times New Roman" w:hAnsi="Times New Roman"/>
          <w:sz w:val="24"/>
          <w:szCs w:val="24"/>
        </w:rPr>
        <w:t xml:space="preserve">pre-proposal </w:t>
      </w:r>
      <w:r w:rsidR="00701A8E" w:rsidRPr="2190CDA5">
        <w:rPr>
          <w:rFonts w:ascii="Times New Roman" w:hAnsi="Times New Roman"/>
          <w:sz w:val="24"/>
          <w:szCs w:val="24"/>
        </w:rPr>
        <w:t>applicants will be asked to submit a</w:t>
      </w:r>
      <w:r w:rsidR="00070ADE" w:rsidRPr="2190CDA5">
        <w:rPr>
          <w:rFonts w:ascii="Times New Roman" w:hAnsi="Times New Roman"/>
          <w:sz w:val="24"/>
          <w:szCs w:val="24"/>
        </w:rPr>
        <w:t xml:space="preserve"> </w:t>
      </w:r>
      <w:r w:rsidR="00701A8E" w:rsidRPr="2190CDA5">
        <w:rPr>
          <w:rFonts w:ascii="Times New Roman" w:hAnsi="Times New Roman"/>
          <w:sz w:val="24"/>
          <w:szCs w:val="24"/>
        </w:rPr>
        <w:t>full proposal</w:t>
      </w:r>
      <w:r w:rsidR="0006606B" w:rsidRPr="2190CDA5">
        <w:rPr>
          <w:rFonts w:ascii="Times New Roman" w:hAnsi="Times New Roman"/>
          <w:sz w:val="24"/>
          <w:szCs w:val="24"/>
        </w:rPr>
        <w:t>, with a developed budget and anticipated project outputs and outcomes</w:t>
      </w:r>
      <w:r w:rsidR="00BC52E3" w:rsidRPr="2190CDA5">
        <w:rPr>
          <w:rFonts w:ascii="Times New Roman" w:hAnsi="Times New Roman"/>
          <w:sz w:val="24"/>
          <w:szCs w:val="24"/>
        </w:rPr>
        <w:t>.</w:t>
      </w:r>
      <w:r w:rsidR="00701A8E" w:rsidRPr="2190CDA5">
        <w:rPr>
          <w:rFonts w:ascii="Times New Roman" w:hAnsi="Times New Roman"/>
          <w:sz w:val="24"/>
          <w:szCs w:val="24"/>
        </w:rPr>
        <w:t xml:space="preserve"> </w:t>
      </w:r>
      <w:r w:rsidR="00BC52E3" w:rsidRPr="2190CDA5">
        <w:rPr>
          <w:rFonts w:ascii="Times New Roman" w:hAnsi="Times New Roman"/>
          <w:sz w:val="24"/>
          <w:szCs w:val="24"/>
        </w:rPr>
        <w:t>Grant</w:t>
      </w:r>
      <w:r w:rsidR="00701A8E" w:rsidRPr="2190CDA5">
        <w:rPr>
          <w:rFonts w:ascii="Times New Roman" w:hAnsi="Times New Roman"/>
          <w:sz w:val="24"/>
          <w:szCs w:val="24"/>
        </w:rPr>
        <w:t xml:space="preserve"> </w:t>
      </w:r>
      <w:r w:rsidR="00A95432" w:rsidRPr="2190CDA5">
        <w:rPr>
          <w:rFonts w:ascii="Times New Roman" w:hAnsi="Times New Roman"/>
          <w:sz w:val="24"/>
          <w:szCs w:val="24"/>
        </w:rPr>
        <w:t xml:space="preserve">award </w:t>
      </w:r>
      <w:r w:rsidR="00A70016" w:rsidRPr="2190CDA5">
        <w:rPr>
          <w:rFonts w:ascii="Times New Roman" w:hAnsi="Times New Roman"/>
          <w:sz w:val="24"/>
          <w:szCs w:val="24"/>
        </w:rPr>
        <w:t xml:space="preserve">recipients </w:t>
      </w:r>
      <w:r w:rsidR="00701A8E" w:rsidRPr="2190CDA5">
        <w:rPr>
          <w:rFonts w:ascii="Times New Roman" w:hAnsi="Times New Roman"/>
          <w:sz w:val="24"/>
          <w:szCs w:val="24"/>
        </w:rPr>
        <w:t xml:space="preserve">will be </w:t>
      </w:r>
      <w:r w:rsidR="0006606B" w:rsidRPr="2190CDA5">
        <w:rPr>
          <w:rFonts w:ascii="Times New Roman" w:hAnsi="Times New Roman"/>
          <w:sz w:val="24"/>
          <w:szCs w:val="24"/>
        </w:rPr>
        <w:t xml:space="preserve">selected </w:t>
      </w:r>
      <w:r w:rsidR="00701A8E" w:rsidRPr="2190CDA5">
        <w:rPr>
          <w:rFonts w:ascii="Times New Roman" w:hAnsi="Times New Roman"/>
          <w:sz w:val="24"/>
          <w:szCs w:val="24"/>
        </w:rPr>
        <w:t>from the pool of full proposals</w:t>
      </w:r>
      <w:r w:rsidR="00394CD0" w:rsidRPr="2190CDA5">
        <w:rPr>
          <w:rFonts w:ascii="Times New Roman" w:hAnsi="Times New Roman"/>
          <w:sz w:val="24"/>
          <w:szCs w:val="24"/>
        </w:rPr>
        <w:t xml:space="preserve"> and successful projects </w:t>
      </w:r>
      <w:r w:rsidR="007E6D19" w:rsidRPr="2190CDA5">
        <w:rPr>
          <w:rFonts w:ascii="Times New Roman" w:hAnsi="Times New Roman"/>
          <w:sz w:val="24"/>
          <w:szCs w:val="24"/>
        </w:rPr>
        <w:t xml:space="preserve">may </w:t>
      </w:r>
      <w:r w:rsidR="00394CD0" w:rsidRPr="2190CDA5">
        <w:rPr>
          <w:rFonts w:ascii="Times New Roman" w:hAnsi="Times New Roman"/>
          <w:sz w:val="24"/>
          <w:szCs w:val="24"/>
        </w:rPr>
        <w:t xml:space="preserve">begin </w:t>
      </w:r>
      <w:r w:rsidR="002870FC" w:rsidRPr="2190CDA5">
        <w:rPr>
          <w:rFonts w:ascii="Times New Roman" w:hAnsi="Times New Roman"/>
          <w:sz w:val="24"/>
          <w:szCs w:val="24"/>
        </w:rPr>
        <w:t>by February 1, 2023</w:t>
      </w:r>
      <w:r w:rsidR="00701A8E" w:rsidRPr="2190CDA5">
        <w:rPr>
          <w:rFonts w:ascii="Times New Roman" w:hAnsi="Times New Roman"/>
          <w:sz w:val="24"/>
          <w:szCs w:val="24"/>
        </w:rPr>
        <w:t xml:space="preserve">. </w:t>
      </w:r>
      <w:r w:rsidR="00B17258" w:rsidRPr="2190CDA5">
        <w:rPr>
          <w:rFonts w:ascii="Times New Roman" w:hAnsi="Times New Roman"/>
          <w:sz w:val="24"/>
          <w:szCs w:val="24"/>
        </w:rPr>
        <w:t>The aim of this process is to</w:t>
      </w:r>
      <w:r w:rsidR="009E4966" w:rsidRPr="2190CDA5">
        <w:rPr>
          <w:rFonts w:ascii="Times New Roman" w:hAnsi="Times New Roman"/>
          <w:sz w:val="24"/>
          <w:szCs w:val="24"/>
        </w:rPr>
        <w:t xml:space="preserve"> invite </w:t>
      </w:r>
      <w:r w:rsidR="00B17258" w:rsidRPr="2190CDA5">
        <w:rPr>
          <w:rFonts w:ascii="Times New Roman" w:hAnsi="Times New Roman"/>
          <w:sz w:val="24"/>
          <w:szCs w:val="24"/>
        </w:rPr>
        <w:t xml:space="preserve">a wide range of </w:t>
      </w:r>
      <w:r w:rsidR="009E4966" w:rsidRPr="2190CDA5">
        <w:rPr>
          <w:rFonts w:ascii="Times New Roman" w:hAnsi="Times New Roman"/>
          <w:sz w:val="24"/>
          <w:szCs w:val="24"/>
        </w:rPr>
        <w:t xml:space="preserve">innovative and effective projects </w:t>
      </w:r>
      <w:r w:rsidR="00070ADE" w:rsidRPr="2190CDA5">
        <w:rPr>
          <w:rFonts w:ascii="Times New Roman" w:hAnsi="Times New Roman"/>
          <w:sz w:val="24"/>
          <w:szCs w:val="24"/>
        </w:rPr>
        <w:t>and further</w:t>
      </w:r>
      <w:r w:rsidR="00603006" w:rsidRPr="2190CDA5">
        <w:rPr>
          <w:rFonts w:ascii="Times New Roman" w:hAnsi="Times New Roman"/>
          <w:sz w:val="24"/>
          <w:szCs w:val="24"/>
        </w:rPr>
        <w:t xml:space="preserve"> the goals of </w:t>
      </w:r>
      <w:hyperlink r:id="rId12">
        <w:r w:rsidR="00603006" w:rsidRPr="2190CDA5">
          <w:rPr>
            <w:rStyle w:val="Hyperlink"/>
            <w:rFonts w:ascii="Times New Roman" w:hAnsi="Times New Roman"/>
            <w:i/>
            <w:iCs/>
            <w:sz w:val="24"/>
            <w:szCs w:val="24"/>
          </w:rPr>
          <w:t>Opportunities for Action: An Evolving Plan for the Future of the Lake Champlain Basin</w:t>
        </w:r>
      </w:hyperlink>
      <w:r w:rsidR="00603006" w:rsidRPr="2190CDA5">
        <w:rPr>
          <w:rFonts w:ascii="Times New Roman" w:hAnsi="Times New Roman"/>
          <w:sz w:val="24"/>
          <w:szCs w:val="24"/>
        </w:rPr>
        <w:t xml:space="preserve">. </w:t>
      </w:r>
    </w:p>
    <w:p w14:paraId="2B1E5344" w14:textId="21D266E3" w:rsidR="005659C3" w:rsidRPr="002B6097" w:rsidRDefault="00E75477" w:rsidP="5875ACA3">
      <w:pPr>
        <w:spacing w:after="240"/>
        <w:rPr>
          <w:rFonts w:ascii="Times New Roman" w:hAnsi="Times New Roman"/>
          <w:b/>
          <w:bCs/>
          <w:sz w:val="24"/>
          <w:szCs w:val="24"/>
        </w:rPr>
      </w:pPr>
      <w:r w:rsidRPr="5875ACA3">
        <w:rPr>
          <w:rFonts w:ascii="Times New Roman" w:hAnsi="Times New Roman"/>
          <w:sz w:val="24"/>
          <w:szCs w:val="24"/>
        </w:rPr>
        <w:t>Requests</w:t>
      </w:r>
      <w:r w:rsidR="00433438" w:rsidRPr="5875ACA3">
        <w:rPr>
          <w:rFonts w:ascii="Times New Roman" w:hAnsi="Times New Roman"/>
          <w:sz w:val="24"/>
          <w:szCs w:val="24"/>
        </w:rPr>
        <w:t xml:space="preserve"> </w:t>
      </w:r>
      <w:r w:rsidR="00986994" w:rsidRPr="5875ACA3">
        <w:rPr>
          <w:rFonts w:ascii="Times New Roman" w:hAnsi="Times New Roman"/>
          <w:sz w:val="24"/>
          <w:szCs w:val="24"/>
        </w:rPr>
        <w:t>up to $</w:t>
      </w:r>
      <w:r w:rsidR="00A36326" w:rsidRPr="5875ACA3">
        <w:rPr>
          <w:rFonts w:ascii="Times New Roman" w:hAnsi="Times New Roman"/>
          <w:sz w:val="24"/>
          <w:szCs w:val="24"/>
        </w:rPr>
        <w:t>4</w:t>
      </w:r>
      <w:r w:rsidR="00986994" w:rsidRPr="5875ACA3">
        <w:rPr>
          <w:rFonts w:ascii="Times New Roman" w:hAnsi="Times New Roman"/>
          <w:sz w:val="24"/>
          <w:szCs w:val="24"/>
        </w:rPr>
        <w:t>0,000 will be accepted.</w:t>
      </w:r>
      <w:r w:rsidR="00433438" w:rsidRPr="5875ACA3">
        <w:rPr>
          <w:rFonts w:ascii="Times New Roman" w:hAnsi="Times New Roman"/>
          <w:sz w:val="24"/>
          <w:szCs w:val="24"/>
        </w:rPr>
        <w:t xml:space="preserve"> Grants will be accepted for work in New York, Vermont, and in Quebec for this competition.</w:t>
      </w:r>
      <w:r w:rsidR="007E6D19" w:rsidRPr="5875ACA3">
        <w:rPr>
          <w:rFonts w:ascii="Times New Roman" w:hAnsi="Times New Roman"/>
          <w:sz w:val="24"/>
          <w:szCs w:val="24"/>
        </w:rPr>
        <w:t xml:space="preserve"> </w:t>
      </w:r>
      <w:r w:rsidR="007020AE" w:rsidRPr="5875ACA3">
        <w:rPr>
          <w:rFonts w:ascii="Times New Roman" w:hAnsi="Times New Roman"/>
          <w:sz w:val="24"/>
          <w:szCs w:val="24"/>
        </w:rPr>
        <w:t>P</w:t>
      </w:r>
      <w:r w:rsidR="0006284F" w:rsidRPr="5875ACA3">
        <w:rPr>
          <w:rFonts w:ascii="Times New Roman" w:hAnsi="Times New Roman"/>
          <w:sz w:val="24"/>
          <w:szCs w:val="24"/>
        </w:rPr>
        <w:t xml:space="preserve">lease </w:t>
      </w:r>
      <w:r w:rsidR="007020AE" w:rsidRPr="5875ACA3">
        <w:rPr>
          <w:rFonts w:ascii="Times New Roman" w:hAnsi="Times New Roman"/>
          <w:sz w:val="24"/>
          <w:szCs w:val="24"/>
        </w:rPr>
        <w:t xml:space="preserve">visit the </w:t>
      </w:r>
      <w:hyperlink r:id="rId13" w:history="1">
        <w:r w:rsidR="007020AE" w:rsidRPr="5875ACA3">
          <w:rPr>
            <w:rStyle w:val="Hyperlink"/>
            <w:rFonts w:ascii="Times New Roman" w:hAnsi="Times New Roman"/>
            <w:sz w:val="24"/>
            <w:szCs w:val="24"/>
          </w:rPr>
          <w:t>Grants webpage</w:t>
        </w:r>
      </w:hyperlink>
      <w:r w:rsidR="007020AE" w:rsidRPr="5875ACA3">
        <w:rPr>
          <w:rFonts w:ascii="Times New Roman" w:hAnsi="Times New Roman"/>
          <w:sz w:val="24"/>
          <w:szCs w:val="24"/>
        </w:rPr>
        <w:t xml:space="preserve"> or </w:t>
      </w:r>
      <w:r w:rsidR="0006284F" w:rsidRPr="5875ACA3">
        <w:rPr>
          <w:rFonts w:ascii="Times New Roman" w:hAnsi="Times New Roman"/>
          <w:sz w:val="24"/>
          <w:szCs w:val="24"/>
        </w:rPr>
        <w:t>contact LCBP for information on other grant opportunities.</w:t>
      </w:r>
      <w:r w:rsidR="002B6097" w:rsidRPr="5875ACA3">
        <w:rPr>
          <w:rFonts w:ascii="Times New Roman" w:hAnsi="Times New Roman"/>
          <w:sz w:val="24"/>
          <w:szCs w:val="24"/>
        </w:rPr>
        <w:t xml:space="preserve"> </w:t>
      </w:r>
      <w:r w:rsidR="007E6D19" w:rsidRPr="5875ACA3">
        <w:rPr>
          <w:rFonts w:ascii="Times New Roman" w:hAnsi="Times New Roman"/>
          <w:sz w:val="24"/>
          <w:szCs w:val="24"/>
        </w:rPr>
        <w:t>S</w:t>
      </w:r>
      <w:r w:rsidR="002B6097" w:rsidRPr="5875ACA3">
        <w:rPr>
          <w:rFonts w:ascii="Times New Roman" w:hAnsi="Times New Roman"/>
          <w:sz w:val="24"/>
          <w:szCs w:val="24"/>
        </w:rPr>
        <w:t xml:space="preserve">uccessful applicants should be aware of the additional requirements as described in Appendix A of this Request for </w:t>
      </w:r>
      <w:r w:rsidR="00D2309F">
        <w:rPr>
          <w:rFonts w:ascii="Times New Roman" w:hAnsi="Times New Roman"/>
          <w:sz w:val="24"/>
          <w:szCs w:val="24"/>
        </w:rPr>
        <w:t>Pre-pro</w:t>
      </w:r>
      <w:r w:rsidR="002B6097" w:rsidRPr="5875ACA3">
        <w:rPr>
          <w:rFonts w:ascii="Times New Roman" w:hAnsi="Times New Roman"/>
          <w:sz w:val="24"/>
          <w:szCs w:val="24"/>
        </w:rPr>
        <w:t>posals</w:t>
      </w:r>
      <w:r w:rsidR="007E6D19" w:rsidRPr="5875ACA3">
        <w:rPr>
          <w:rFonts w:ascii="Times New Roman" w:hAnsi="Times New Roman"/>
          <w:sz w:val="24"/>
          <w:szCs w:val="24"/>
        </w:rPr>
        <w:t>.</w:t>
      </w:r>
    </w:p>
    <w:p w14:paraId="25ADF74E" w14:textId="059C1B7F" w:rsidR="00FF6C9A" w:rsidRPr="00986994" w:rsidRDefault="00CC1062" w:rsidP="00986994">
      <w:pPr>
        <w:spacing w:after="240" w:line="276" w:lineRule="auto"/>
        <w:rPr>
          <w:rFonts w:ascii="Times New Roman" w:hAnsi="Times New Roman"/>
          <w:sz w:val="24"/>
          <w:szCs w:val="24"/>
        </w:rPr>
      </w:pPr>
      <w:r w:rsidRPr="00986994">
        <w:rPr>
          <w:rFonts w:ascii="Times New Roman" w:hAnsi="Times New Roman"/>
          <w:sz w:val="24"/>
          <w:szCs w:val="24"/>
        </w:rPr>
        <w:t xml:space="preserve">Please contact </w:t>
      </w:r>
      <w:r w:rsidR="00FF6C9A">
        <w:rPr>
          <w:rFonts w:ascii="Times New Roman" w:hAnsi="Times New Roman"/>
          <w:sz w:val="24"/>
          <w:szCs w:val="24"/>
        </w:rPr>
        <w:t>LCBP Cultural Heritage Coordinator Jim Brangan</w:t>
      </w:r>
      <w:r w:rsidR="009B3D87" w:rsidRPr="00986994">
        <w:rPr>
          <w:rFonts w:ascii="Times New Roman" w:hAnsi="Times New Roman"/>
          <w:sz w:val="24"/>
          <w:szCs w:val="24"/>
        </w:rPr>
        <w:t xml:space="preserve"> via email: </w:t>
      </w:r>
      <w:hyperlink r:id="rId14" w:history="1">
        <w:r w:rsidR="00FF6C9A" w:rsidRPr="00FF6C9A">
          <w:rPr>
            <w:rStyle w:val="Hyperlink"/>
            <w:rFonts w:ascii="Times New Roman" w:hAnsi="Times New Roman"/>
            <w:sz w:val="24"/>
            <w:szCs w:val="24"/>
          </w:rPr>
          <w:t>jbrangan@lcbp.org</w:t>
        </w:r>
      </w:hyperlink>
      <w:r w:rsidR="00FF6C9A">
        <w:rPr>
          <w:rFonts w:ascii="Times New Roman" w:hAnsi="Times New Roman"/>
          <w:sz w:val="24"/>
          <w:szCs w:val="24"/>
        </w:rPr>
        <w:t>,</w:t>
      </w:r>
      <w:r w:rsidR="00FF6C9A">
        <w:t xml:space="preserve"> </w:t>
      </w:r>
      <w:r w:rsidR="009B3D87" w:rsidRPr="00986994">
        <w:rPr>
          <w:rFonts w:ascii="Times New Roman" w:hAnsi="Times New Roman"/>
          <w:sz w:val="24"/>
          <w:szCs w:val="24"/>
        </w:rPr>
        <w:t xml:space="preserve"> or </w:t>
      </w:r>
      <w:r w:rsidR="00FF6C9A">
        <w:rPr>
          <w:rFonts w:ascii="Times New Roman" w:hAnsi="Times New Roman"/>
          <w:sz w:val="24"/>
          <w:szCs w:val="24"/>
        </w:rPr>
        <w:t xml:space="preserve">via </w:t>
      </w:r>
      <w:r w:rsidR="009B3D87" w:rsidRPr="00986994">
        <w:rPr>
          <w:rFonts w:ascii="Times New Roman" w:hAnsi="Times New Roman"/>
          <w:sz w:val="24"/>
          <w:szCs w:val="24"/>
        </w:rPr>
        <w:t>telephone: 802-372-3213</w:t>
      </w:r>
      <w:r w:rsidR="007E6D19">
        <w:rPr>
          <w:rFonts w:ascii="Times New Roman" w:hAnsi="Times New Roman"/>
          <w:sz w:val="24"/>
          <w:szCs w:val="24"/>
        </w:rPr>
        <w:t xml:space="preserve"> with questions or for additional information</w:t>
      </w:r>
      <w:r w:rsidR="009B3D87" w:rsidRPr="00986994">
        <w:rPr>
          <w:rFonts w:ascii="Times New Roman" w:hAnsi="Times New Roman"/>
          <w:sz w:val="24"/>
          <w:szCs w:val="24"/>
        </w:rPr>
        <w:t xml:space="preserve">. </w:t>
      </w:r>
      <w:r w:rsidRPr="00986994">
        <w:rPr>
          <w:rFonts w:ascii="Times New Roman" w:hAnsi="Times New Roman"/>
          <w:sz w:val="24"/>
          <w:szCs w:val="24"/>
        </w:rPr>
        <w:t xml:space="preserve"> </w:t>
      </w:r>
    </w:p>
    <w:p w14:paraId="04DF638A" w14:textId="7A570414" w:rsidR="002C7B60" w:rsidRPr="00986994" w:rsidRDefault="00D024E2" w:rsidP="00986994">
      <w:pPr>
        <w:pStyle w:val="ListParagraph"/>
        <w:numPr>
          <w:ilvl w:val="0"/>
          <w:numId w:val="1"/>
        </w:numPr>
        <w:spacing w:after="240"/>
        <w:ind w:left="720"/>
        <w:contextualSpacing w:val="0"/>
        <w:rPr>
          <w:rFonts w:ascii="Times New Roman" w:hAnsi="Times New Roman" w:cs="Times New Roman"/>
          <w:b/>
          <w:sz w:val="24"/>
          <w:szCs w:val="24"/>
        </w:rPr>
      </w:pPr>
      <w:bookmarkStart w:id="1" w:name="_Ref493486707"/>
      <w:r>
        <w:rPr>
          <w:rFonts w:ascii="Times New Roman" w:hAnsi="Times New Roman" w:cs="Times New Roman"/>
          <w:b/>
          <w:sz w:val="24"/>
          <w:szCs w:val="24"/>
        </w:rPr>
        <w:lastRenderedPageBreak/>
        <w:t xml:space="preserve">Program </w:t>
      </w:r>
      <w:r w:rsidR="00C05937" w:rsidRPr="00986994">
        <w:rPr>
          <w:rFonts w:ascii="Times New Roman" w:hAnsi="Times New Roman" w:cs="Times New Roman"/>
          <w:b/>
          <w:sz w:val="24"/>
          <w:szCs w:val="24"/>
        </w:rPr>
        <w:t xml:space="preserve">Priorities </w:t>
      </w:r>
      <w:bookmarkEnd w:id="1"/>
    </w:p>
    <w:p w14:paraId="08FA5EE8" w14:textId="60B4F2B3" w:rsidR="00AF4FA4" w:rsidRPr="002E1701" w:rsidRDefault="00AF4FA4" w:rsidP="00490C64">
      <w:pPr>
        <w:tabs>
          <w:tab w:val="left" w:pos="180"/>
        </w:tabs>
        <w:spacing w:before="240" w:after="240"/>
        <w:rPr>
          <w:rFonts w:ascii="Times New Roman" w:hAnsi="Times New Roman"/>
          <w:sz w:val="24"/>
          <w:szCs w:val="24"/>
        </w:rPr>
      </w:pPr>
      <w:r w:rsidRPr="002E1701">
        <w:rPr>
          <w:rFonts w:ascii="Times New Roman" w:hAnsi="Times New Roman"/>
          <w:sz w:val="24"/>
          <w:szCs w:val="24"/>
        </w:rPr>
        <w:t xml:space="preserve">Projects that address these priorities will </w:t>
      </w:r>
      <w:r w:rsidR="002D30C9" w:rsidRPr="002E1701">
        <w:rPr>
          <w:rFonts w:ascii="Times New Roman" w:hAnsi="Times New Roman"/>
          <w:sz w:val="24"/>
          <w:szCs w:val="24"/>
        </w:rPr>
        <w:t>likely be more competitive</w:t>
      </w:r>
      <w:r w:rsidRPr="002E1701">
        <w:rPr>
          <w:rFonts w:ascii="Times New Roman" w:hAnsi="Times New Roman"/>
          <w:sz w:val="24"/>
          <w:szCs w:val="24"/>
        </w:rPr>
        <w:t xml:space="preserve"> in the review process</w:t>
      </w:r>
      <w:r w:rsidR="00490C64">
        <w:rPr>
          <w:rFonts w:ascii="Times New Roman" w:hAnsi="Times New Roman"/>
          <w:sz w:val="24"/>
          <w:szCs w:val="24"/>
        </w:rPr>
        <w:t>:</w:t>
      </w:r>
    </w:p>
    <w:p w14:paraId="0D39619F" w14:textId="7EE481B7" w:rsidR="002E1701" w:rsidRPr="002E1701" w:rsidRDefault="002E1701" w:rsidP="002E1701">
      <w:pPr>
        <w:pStyle w:val="ListParagraph"/>
        <w:numPr>
          <w:ilvl w:val="0"/>
          <w:numId w:val="35"/>
        </w:numPr>
        <w:spacing w:after="240"/>
        <w:rPr>
          <w:rFonts w:ascii="Times New Roman" w:hAnsi="Times New Roman"/>
          <w:sz w:val="24"/>
          <w:szCs w:val="24"/>
        </w:rPr>
      </w:pPr>
      <w:r w:rsidRPr="002E1701">
        <w:rPr>
          <w:rFonts w:ascii="Times New Roman" w:hAnsi="Times New Roman"/>
          <w:b/>
          <w:sz w:val="24"/>
          <w:szCs w:val="24"/>
        </w:rPr>
        <w:t xml:space="preserve">Inspiration: </w:t>
      </w:r>
      <w:r w:rsidRPr="002E1701">
        <w:rPr>
          <w:rFonts w:ascii="Times New Roman" w:hAnsi="Times New Roman"/>
          <w:sz w:val="24"/>
          <w:szCs w:val="24"/>
        </w:rPr>
        <w:t xml:space="preserve">The pre-proposal should detail where </w:t>
      </w:r>
      <w:r w:rsidRPr="0059212F">
        <w:rPr>
          <w:rFonts w:ascii="Times New Roman" w:hAnsi="Times New Roman"/>
          <w:sz w:val="24"/>
          <w:szCs w:val="24"/>
        </w:rPr>
        <w:t xml:space="preserve">the </w:t>
      </w:r>
      <w:proofErr w:type="spellStart"/>
      <w:r w:rsidR="0059212F">
        <w:rPr>
          <w:rFonts w:ascii="Times New Roman" w:hAnsi="Times New Roman"/>
          <w:sz w:val="24"/>
          <w:szCs w:val="24"/>
        </w:rPr>
        <w:t>AiR</w:t>
      </w:r>
      <w:proofErr w:type="spellEnd"/>
      <w:r w:rsidRPr="002E1701">
        <w:rPr>
          <w:rFonts w:ascii="Times New Roman" w:hAnsi="Times New Roman"/>
          <w:sz w:val="24"/>
          <w:szCs w:val="24"/>
        </w:rPr>
        <w:t xml:space="preserve"> </w:t>
      </w:r>
      <w:r w:rsidR="00597E63">
        <w:rPr>
          <w:rFonts w:ascii="Times New Roman" w:hAnsi="Times New Roman"/>
          <w:sz w:val="24"/>
          <w:szCs w:val="24"/>
        </w:rPr>
        <w:t xml:space="preserve">program will concentrate its efforts </w:t>
      </w:r>
      <w:r w:rsidR="0059212F">
        <w:rPr>
          <w:rFonts w:ascii="Times New Roman" w:hAnsi="Times New Roman"/>
          <w:sz w:val="24"/>
          <w:szCs w:val="24"/>
        </w:rPr>
        <w:t xml:space="preserve">and where the artist(s) </w:t>
      </w:r>
      <w:r w:rsidRPr="0059212F">
        <w:rPr>
          <w:rFonts w:ascii="Times New Roman" w:hAnsi="Times New Roman"/>
          <w:sz w:val="24"/>
          <w:szCs w:val="24"/>
        </w:rPr>
        <w:t>will focus their talents</w:t>
      </w:r>
      <w:r w:rsidRPr="002E1701">
        <w:rPr>
          <w:rFonts w:ascii="Times New Roman" w:hAnsi="Times New Roman"/>
          <w:sz w:val="24"/>
          <w:szCs w:val="24"/>
        </w:rPr>
        <w:t xml:space="preserve"> (</w:t>
      </w:r>
      <w:proofErr w:type="gramStart"/>
      <w:r w:rsidRPr="002E1701">
        <w:rPr>
          <w:rFonts w:ascii="Times New Roman" w:hAnsi="Times New Roman"/>
          <w:sz w:val="24"/>
          <w:szCs w:val="24"/>
        </w:rPr>
        <w:t>i.e.</w:t>
      </w:r>
      <w:proofErr w:type="gramEnd"/>
      <w:r w:rsidRPr="002E1701">
        <w:rPr>
          <w:rFonts w:ascii="Times New Roman" w:hAnsi="Times New Roman"/>
          <w:sz w:val="24"/>
          <w:szCs w:val="24"/>
        </w:rPr>
        <w:t xml:space="preserve"> a river in the Lake Champlain Basin, a bay, the Adirondacks, etc.)</w:t>
      </w:r>
      <w:r w:rsidR="007E6D19">
        <w:rPr>
          <w:rFonts w:ascii="Times New Roman" w:hAnsi="Times New Roman"/>
          <w:sz w:val="24"/>
          <w:szCs w:val="24"/>
        </w:rPr>
        <w:t>. Programs that encompass broader geographic areas across the Lake Champlain basin will be more comp</w:t>
      </w:r>
      <w:r w:rsidR="008E581A">
        <w:rPr>
          <w:rFonts w:ascii="Times New Roman" w:hAnsi="Times New Roman"/>
          <w:sz w:val="24"/>
          <w:szCs w:val="24"/>
        </w:rPr>
        <w:t>e</w:t>
      </w:r>
      <w:r w:rsidR="007E6D19">
        <w:rPr>
          <w:rFonts w:ascii="Times New Roman" w:hAnsi="Times New Roman"/>
          <w:sz w:val="24"/>
          <w:szCs w:val="24"/>
        </w:rPr>
        <w:t>t</w:t>
      </w:r>
      <w:r w:rsidR="008E581A">
        <w:rPr>
          <w:rFonts w:ascii="Times New Roman" w:hAnsi="Times New Roman"/>
          <w:sz w:val="24"/>
          <w:szCs w:val="24"/>
        </w:rPr>
        <w:t>i</w:t>
      </w:r>
      <w:r w:rsidR="007E6D19">
        <w:rPr>
          <w:rFonts w:ascii="Times New Roman" w:hAnsi="Times New Roman"/>
          <w:sz w:val="24"/>
          <w:szCs w:val="24"/>
        </w:rPr>
        <w:t>tive</w:t>
      </w:r>
      <w:r w:rsidRPr="002E1701">
        <w:rPr>
          <w:rFonts w:ascii="Times New Roman" w:hAnsi="Times New Roman"/>
          <w:sz w:val="24"/>
          <w:szCs w:val="24"/>
        </w:rPr>
        <w:t xml:space="preserve">. </w:t>
      </w:r>
    </w:p>
    <w:p w14:paraId="6D62CC68" w14:textId="2870073E" w:rsidR="002E1701" w:rsidRPr="002E1701" w:rsidRDefault="002E1701" w:rsidP="002E1701">
      <w:pPr>
        <w:pStyle w:val="ListParagraph"/>
        <w:numPr>
          <w:ilvl w:val="0"/>
          <w:numId w:val="35"/>
        </w:numPr>
        <w:spacing w:after="240"/>
        <w:rPr>
          <w:rFonts w:ascii="Times New Roman" w:hAnsi="Times New Roman"/>
          <w:sz w:val="24"/>
          <w:szCs w:val="24"/>
        </w:rPr>
      </w:pPr>
      <w:r w:rsidRPr="002E1701">
        <w:rPr>
          <w:rFonts w:ascii="Times New Roman" w:hAnsi="Times New Roman"/>
          <w:b/>
          <w:sz w:val="24"/>
          <w:szCs w:val="24"/>
        </w:rPr>
        <w:t xml:space="preserve">Learning: </w:t>
      </w:r>
      <w:r w:rsidRPr="002E1701">
        <w:rPr>
          <w:rFonts w:ascii="Times New Roman" w:hAnsi="Times New Roman"/>
          <w:sz w:val="24"/>
          <w:szCs w:val="24"/>
        </w:rPr>
        <w:t xml:space="preserve">Describe your organization’s education focus and how you will </w:t>
      </w:r>
      <w:r w:rsidR="007E6D19">
        <w:rPr>
          <w:rFonts w:ascii="Times New Roman" w:hAnsi="Times New Roman"/>
          <w:sz w:val="24"/>
          <w:szCs w:val="24"/>
        </w:rPr>
        <w:t xml:space="preserve">use </w:t>
      </w:r>
      <w:r w:rsidRPr="002E1701">
        <w:rPr>
          <w:rFonts w:ascii="Times New Roman" w:hAnsi="Times New Roman"/>
          <w:sz w:val="24"/>
          <w:szCs w:val="24"/>
        </w:rPr>
        <w:t xml:space="preserve">the </w:t>
      </w:r>
      <w:proofErr w:type="spellStart"/>
      <w:r w:rsidR="00F21AB7">
        <w:rPr>
          <w:rFonts w:ascii="Times New Roman" w:hAnsi="Times New Roman"/>
          <w:sz w:val="24"/>
          <w:szCs w:val="24"/>
        </w:rPr>
        <w:t>A</w:t>
      </w:r>
      <w:r w:rsidR="0059212F">
        <w:rPr>
          <w:rFonts w:ascii="Times New Roman" w:hAnsi="Times New Roman"/>
          <w:sz w:val="24"/>
          <w:szCs w:val="24"/>
        </w:rPr>
        <w:t>i</w:t>
      </w:r>
      <w:r w:rsidR="00F21AB7">
        <w:rPr>
          <w:rFonts w:ascii="Times New Roman" w:hAnsi="Times New Roman"/>
          <w:sz w:val="24"/>
          <w:szCs w:val="24"/>
        </w:rPr>
        <w:t>R</w:t>
      </w:r>
      <w:proofErr w:type="spellEnd"/>
      <w:r w:rsidRPr="002E1701">
        <w:rPr>
          <w:rFonts w:ascii="Times New Roman" w:hAnsi="Times New Roman"/>
          <w:sz w:val="24"/>
          <w:szCs w:val="24"/>
        </w:rPr>
        <w:t xml:space="preserve"> program to further this focus. </w:t>
      </w:r>
    </w:p>
    <w:p w14:paraId="024892BC" w14:textId="6665D983" w:rsidR="002E1701" w:rsidRPr="002E1701" w:rsidRDefault="002E1701" w:rsidP="002E1701">
      <w:pPr>
        <w:pStyle w:val="ListParagraph"/>
        <w:numPr>
          <w:ilvl w:val="0"/>
          <w:numId w:val="35"/>
        </w:numPr>
        <w:spacing w:after="240"/>
        <w:rPr>
          <w:rFonts w:ascii="Times New Roman" w:hAnsi="Times New Roman"/>
          <w:b/>
          <w:sz w:val="24"/>
          <w:szCs w:val="24"/>
        </w:rPr>
      </w:pPr>
      <w:r w:rsidRPr="002E1701">
        <w:rPr>
          <w:rFonts w:ascii="Times New Roman" w:hAnsi="Times New Roman"/>
          <w:b/>
          <w:sz w:val="24"/>
          <w:szCs w:val="24"/>
        </w:rPr>
        <w:t xml:space="preserve">Interpretation: </w:t>
      </w:r>
      <w:r w:rsidRPr="002E1701">
        <w:rPr>
          <w:rFonts w:ascii="Times New Roman" w:hAnsi="Times New Roman"/>
          <w:sz w:val="24"/>
          <w:szCs w:val="24"/>
        </w:rPr>
        <w:t>Describe how your organization and the artist</w:t>
      </w:r>
      <w:r w:rsidR="00490C64">
        <w:rPr>
          <w:rFonts w:ascii="Times New Roman" w:hAnsi="Times New Roman"/>
          <w:sz w:val="24"/>
          <w:szCs w:val="24"/>
        </w:rPr>
        <w:t>(s)</w:t>
      </w:r>
      <w:r w:rsidRPr="002E1701">
        <w:rPr>
          <w:rFonts w:ascii="Times New Roman" w:hAnsi="Times New Roman"/>
          <w:sz w:val="24"/>
          <w:szCs w:val="24"/>
        </w:rPr>
        <w:t xml:space="preserve"> can </w:t>
      </w:r>
      <w:r w:rsidR="007E6D19">
        <w:rPr>
          <w:rFonts w:ascii="Times New Roman" w:hAnsi="Times New Roman"/>
          <w:sz w:val="24"/>
          <w:szCs w:val="24"/>
        </w:rPr>
        <w:t>ob</w:t>
      </w:r>
      <w:r w:rsidRPr="002E1701">
        <w:rPr>
          <w:rFonts w:ascii="Times New Roman" w:hAnsi="Times New Roman"/>
          <w:sz w:val="24"/>
          <w:szCs w:val="24"/>
        </w:rPr>
        <w:t xml:space="preserve">tain and </w:t>
      </w:r>
      <w:r w:rsidR="007E6D19">
        <w:rPr>
          <w:rFonts w:ascii="Times New Roman" w:hAnsi="Times New Roman"/>
          <w:sz w:val="24"/>
          <w:szCs w:val="24"/>
        </w:rPr>
        <w:t>use</w:t>
      </w:r>
      <w:r w:rsidR="007E6D19" w:rsidRPr="002E1701">
        <w:rPr>
          <w:rFonts w:ascii="Times New Roman" w:hAnsi="Times New Roman"/>
          <w:sz w:val="24"/>
          <w:szCs w:val="24"/>
        </w:rPr>
        <w:t xml:space="preserve"> </w:t>
      </w:r>
      <w:r w:rsidRPr="002E1701">
        <w:rPr>
          <w:rFonts w:ascii="Times New Roman" w:hAnsi="Times New Roman"/>
          <w:sz w:val="24"/>
          <w:szCs w:val="24"/>
        </w:rPr>
        <w:t xml:space="preserve">scientific data, </w:t>
      </w:r>
      <w:r w:rsidR="0059212F">
        <w:rPr>
          <w:rFonts w:ascii="Times New Roman" w:hAnsi="Times New Roman"/>
          <w:sz w:val="24"/>
          <w:szCs w:val="24"/>
        </w:rPr>
        <w:t xml:space="preserve">cultural trends, </w:t>
      </w:r>
      <w:r w:rsidRPr="002E1701">
        <w:rPr>
          <w:rFonts w:ascii="Times New Roman" w:hAnsi="Times New Roman"/>
          <w:sz w:val="24"/>
          <w:szCs w:val="24"/>
        </w:rPr>
        <w:t xml:space="preserve">or historical facts to better interpret the natural resource.  </w:t>
      </w:r>
    </w:p>
    <w:p w14:paraId="3531DC49" w14:textId="2591982C" w:rsidR="002E1701" w:rsidRPr="002E1701" w:rsidRDefault="002E1701" w:rsidP="002E1701">
      <w:pPr>
        <w:pStyle w:val="ListParagraph"/>
        <w:numPr>
          <w:ilvl w:val="0"/>
          <w:numId w:val="35"/>
        </w:numPr>
        <w:spacing w:after="240"/>
        <w:rPr>
          <w:rFonts w:ascii="Times New Roman" w:hAnsi="Times New Roman"/>
          <w:sz w:val="24"/>
          <w:szCs w:val="24"/>
        </w:rPr>
      </w:pPr>
      <w:r w:rsidRPr="002E1701">
        <w:rPr>
          <w:rFonts w:ascii="Times New Roman" w:hAnsi="Times New Roman"/>
          <w:b/>
          <w:sz w:val="24"/>
          <w:szCs w:val="24"/>
        </w:rPr>
        <w:t xml:space="preserve">Medium: </w:t>
      </w:r>
      <w:r w:rsidR="00D73F71">
        <w:rPr>
          <w:rFonts w:ascii="Times New Roman" w:hAnsi="Times New Roman"/>
          <w:sz w:val="24"/>
          <w:szCs w:val="24"/>
        </w:rPr>
        <w:t xml:space="preserve">All types of art will be considered. </w:t>
      </w:r>
      <w:r w:rsidRPr="002E1701">
        <w:rPr>
          <w:rFonts w:ascii="Times New Roman" w:hAnsi="Times New Roman"/>
          <w:sz w:val="24"/>
          <w:szCs w:val="24"/>
        </w:rPr>
        <w:t xml:space="preserve"> </w:t>
      </w:r>
    </w:p>
    <w:p w14:paraId="54DCB9E2" w14:textId="79DEF187" w:rsidR="002E1701" w:rsidRDefault="002E1701" w:rsidP="001713C9">
      <w:pPr>
        <w:pStyle w:val="ListParagraph"/>
        <w:numPr>
          <w:ilvl w:val="0"/>
          <w:numId w:val="35"/>
        </w:numPr>
        <w:spacing w:after="240"/>
        <w:rPr>
          <w:rFonts w:ascii="Times New Roman" w:hAnsi="Times New Roman"/>
          <w:sz w:val="24"/>
          <w:szCs w:val="24"/>
        </w:rPr>
      </w:pPr>
      <w:r w:rsidRPr="002E1701">
        <w:rPr>
          <w:rFonts w:ascii="Times New Roman" w:hAnsi="Times New Roman"/>
          <w:b/>
          <w:sz w:val="24"/>
          <w:szCs w:val="24"/>
        </w:rPr>
        <w:t xml:space="preserve">Facility: </w:t>
      </w:r>
      <w:r w:rsidRPr="002E1701">
        <w:rPr>
          <w:rFonts w:ascii="Times New Roman" w:hAnsi="Times New Roman"/>
          <w:sz w:val="24"/>
          <w:szCs w:val="24"/>
        </w:rPr>
        <w:t>The proposal should describe the workspace</w:t>
      </w:r>
      <w:r w:rsidR="007E6D19">
        <w:rPr>
          <w:rFonts w:ascii="Times New Roman" w:hAnsi="Times New Roman"/>
          <w:sz w:val="24"/>
          <w:szCs w:val="24"/>
        </w:rPr>
        <w:t>(s)</w:t>
      </w:r>
      <w:r w:rsidRPr="002E1701">
        <w:rPr>
          <w:rFonts w:ascii="Times New Roman" w:hAnsi="Times New Roman"/>
          <w:sz w:val="24"/>
          <w:szCs w:val="24"/>
        </w:rPr>
        <w:t xml:space="preserve"> for the artist</w:t>
      </w:r>
      <w:r w:rsidR="0059212F" w:rsidRPr="0059212F">
        <w:rPr>
          <w:rFonts w:ascii="Times New Roman" w:hAnsi="Times New Roman"/>
          <w:sz w:val="24"/>
          <w:szCs w:val="24"/>
        </w:rPr>
        <w:t>(</w:t>
      </w:r>
      <w:r w:rsidR="00597E63" w:rsidRPr="0059212F">
        <w:rPr>
          <w:rFonts w:ascii="Times New Roman" w:hAnsi="Times New Roman"/>
          <w:sz w:val="24"/>
          <w:szCs w:val="24"/>
        </w:rPr>
        <w:t>s</w:t>
      </w:r>
      <w:r w:rsidR="0059212F" w:rsidRPr="0059212F">
        <w:rPr>
          <w:rFonts w:ascii="Times New Roman" w:hAnsi="Times New Roman"/>
          <w:sz w:val="24"/>
          <w:szCs w:val="24"/>
        </w:rPr>
        <w:t>)</w:t>
      </w:r>
      <w:r w:rsidRPr="002E1701">
        <w:rPr>
          <w:rFonts w:ascii="Times New Roman" w:hAnsi="Times New Roman"/>
          <w:sz w:val="24"/>
          <w:szCs w:val="24"/>
        </w:rPr>
        <w:t xml:space="preserve"> and their audience. </w:t>
      </w:r>
    </w:p>
    <w:p w14:paraId="0A488B7D" w14:textId="7B06A848" w:rsidR="001713C9" w:rsidRPr="001713C9" w:rsidRDefault="003212FF" w:rsidP="001713C9">
      <w:pPr>
        <w:pStyle w:val="ListParagraph"/>
        <w:numPr>
          <w:ilvl w:val="0"/>
          <w:numId w:val="35"/>
        </w:numPr>
        <w:rPr>
          <w:rFonts w:ascii="Times New Roman" w:hAnsi="Times New Roman"/>
          <w:bCs/>
          <w:sz w:val="24"/>
          <w:szCs w:val="24"/>
        </w:rPr>
      </w:pPr>
      <w:r w:rsidRPr="001713C9">
        <w:rPr>
          <w:rFonts w:ascii="Times New Roman" w:hAnsi="Times New Roman"/>
          <w:b/>
          <w:sz w:val="24"/>
          <w:szCs w:val="24"/>
        </w:rPr>
        <w:t xml:space="preserve">Sustainability: </w:t>
      </w:r>
      <w:r w:rsidR="001713C9" w:rsidRPr="001713C9">
        <w:rPr>
          <w:rFonts w:ascii="Times New Roman" w:hAnsi="Times New Roman"/>
          <w:bCs/>
          <w:sz w:val="24"/>
          <w:szCs w:val="24"/>
        </w:rPr>
        <w:t xml:space="preserve">The strategies your organization employ to create a sustainable, multi-year </w:t>
      </w:r>
      <w:proofErr w:type="spellStart"/>
      <w:r w:rsidR="001713C9" w:rsidRPr="001713C9">
        <w:rPr>
          <w:rFonts w:ascii="Times New Roman" w:hAnsi="Times New Roman"/>
          <w:bCs/>
          <w:sz w:val="24"/>
          <w:szCs w:val="24"/>
        </w:rPr>
        <w:t>AiR</w:t>
      </w:r>
      <w:proofErr w:type="spellEnd"/>
      <w:r w:rsidR="001713C9" w:rsidRPr="001713C9">
        <w:rPr>
          <w:rFonts w:ascii="Times New Roman" w:hAnsi="Times New Roman"/>
          <w:bCs/>
          <w:sz w:val="24"/>
          <w:szCs w:val="24"/>
        </w:rPr>
        <w:t xml:space="preserve"> program beyond 202</w:t>
      </w:r>
      <w:r w:rsidR="001713C9">
        <w:rPr>
          <w:rFonts w:ascii="Times New Roman" w:hAnsi="Times New Roman"/>
          <w:bCs/>
          <w:sz w:val="24"/>
          <w:szCs w:val="24"/>
        </w:rPr>
        <w:t>4</w:t>
      </w:r>
      <w:r w:rsidR="001713C9" w:rsidRPr="001713C9">
        <w:rPr>
          <w:rFonts w:ascii="Times New Roman" w:hAnsi="Times New Roman"/>
          <w:bCs/>
          <w:sz w:val="24"/>
          <w:szCs w:val="24"/>
        </w:rPr>
        <w:t xml:space="preserve"> if awarded </w:t>
      </w:r>
      <w:r w:rsidR="001713C9">
        <w:rPr>
          <w:rFonts w:ascii="Times New Roman" w:hAnsi="Times New Roman"/>
          <w:bCs/>
          <w:sz w:val="24"/>
          <w:szCs w:val="24"/>
        </w:rPr>
        <w:t>a grant</w:t>
      </w:r>
      <w:r w:rsidR="001713C9" w:rsidRPr="001713C9">
        <w:rPr>
          <w:rFonts w:ascii="Times New Roman" w:hAnsi="Times New Roman"/>
          <w:bCs/>
          <w:sz w:val="24"/>
          <w:szCs w:val="24"/>
        </w:rPr>
        <w:t>.</w:t>
      </w:r>
    </w:p>
    <w:p w14:paraId="665570F0" w14:textId="77777777" w:rsidR="005F3268" w:rsidRPr="001713C9" w:rsidRDefault="005F3268" w:rsidP="001713C9">
      <w:pPr>
        <w:pStyle w:val="ListParagraph"/>
        <w:spacing w:after="0"/>
        <w:rPr>
          <w:rFonts w:ascii="Times New Roman" w:hAnsi="Times New Roman"/>
          <w:sz w:val="24"/>
          <w:szCs w:val="24"/>
        </w:rPr>
      </w:pPr>
    </w:p>
    <w:p w14:paraId="2A5BE274" w14:textId="77777777" w:rsidR="00033850" w:rsidRPr="00986994" w:rsidRDefault="00033850" w:rsidP="00986994">
      <w:pPr>
        <w:pStyle w:val="ListParagraph"/>
        <w:numPr>
          <w:ilvl w:val="0"/>
          <w:numId w:val="1"/>
        </w:numPr>
        <w:ind w:left="720"/>
        <w:rPr>
          <w:rFonts w:ascii="Times New Roman" w:hAnsi="Times New Roman" w:cs="Times New Roman"/>
          <w:b/>
          <w:sz w:val="24"/>
          <w:szCs w:val="24"/>
        </w:rPr>
      </w:pPr>
      <w:bookmarkStart w:id="2" w:name="_Ref493486733"/>
      <w:bookmarkStart w:id="3" w:name="_Ref493486672"/>
      <w:r w:rsidRPr="00986994">
        <w:rPr>
          <w:rFonts w:ascii="Times New Roman" w:hAnsi="Times New Roman" w:cs="Times New Roman"/>
          <w:b/>
          <w:sz w:val="24"/>
          <w:szCs w:val="24"/>
        </w:rPr>
        <w:t>Eligibility</w:t>
      </w:r>
      <w:bookmarkEnd w:id="2"/>
    </w:p>
    <w:p w14:paraId="220B559B" w14:textId="2D39B807" w:rsidR="00033850" w:rsidRDefault="00033850" w:rsidP="00986994">
      <w:pPr>
        <w:widowControl w:val="0"/>
        <w:autoSpaceDE w:val="0"/>
        <w:autoSpaceDN w:val="0"/>
        <w:adjustRightInd w:val="0"/>
        <w:spacing w:after="240" w:line="276" w:lineRule="auto"/>
        <w:rPr>
          <w:rFonts w:ascii="Times New Roman" w:hAnsi="Times New Roman"/>
          <w:sz w:val="24"/>
          <w:szCs w:val="24"/>
        </w:rPr>
      </w:pPr>
      <w:r w:rsidRPr="00986994">
        <w:rPr>
          <w:rFonts w:ascii="Times New Roman" w:hAnsi="Times New Roman"/>
          <w:sz w:val="24"/>
          <w:szCs w:val="24"/>
        </w:rPr>
        <w:t xml:space="preserve">Eligible organizations include nonprofit organizations, </w:t>
      </w:r>
      <w:r w:rsidR="00092357" w:rsidRPr="00986994">
        <w:rPr>
          <w:rFonts w:ascii="Times New Roman" w:hAnsi="Times New Roman"/>
          <w:sz w:val="24"/>
          <w:szCs w:val="24"/>
        </w:rPr>
        <w:t xml:space="preserve">colleges, universities, </w:t>
      </w:r>
      <w:r w:rsidRPr="00986994">
        <w:rPr>
          <w:rFonts w:ascii="Times New Roman" w:hAnsi="Times New Roman"/>
          <w:sz w:val="24"/>
          <w:szCs w:val="24"/>
        </w:rPr>
        <w:t xml:space="preserve">and </w:t>
      </w:r>
      <w:r w:rsidR="006A7D7E">
        <w:rPr>
          <w:rFonts w:ascii="Times New Roman" w:hAnsi="Times New Roman"/>
          <w:sz w:val="24"/>
          <w:szCs w:val="24"/>
        </w:rPr>
        <w:t xml:space="preserve">municipalities </w:t>
      </w:r>
      <w:r w:rsidR="00092357" w:rsidRPr="00986994">
        <w:rPr>
          <w:rFonts w:ascii="Times New Roman" w:hAnsi="Times New Roman"/>
          <w:sz w:val="24"/>
          <w:szCs w:val="24"/>
        </w:rPr>
        <w:t xml:space="preserve">within </w:t>
      </w:r>
      <w:r w:rsidR="00070ADE" w:rsidRPr="00986994">
        <w:rPr>
          <w:rFonts w:ascii="Times New Roman" w:hAnsi="Times New Roman"/>
          <w:sz w:val="24"/>
          <w:szCs w:val="24"/>
        </w:rPr>
        <w:t xml:space="preserve">the </w:t>
      </w:r>
      <w:r w:rsidR="00FF6C9A">
        <w:rPr>
          <w:rFonts w:ascii="Times New Roman" w:hAnsi="Times New Roman"/>
          <w:sz w:val="24"/>
          <w:szCs w:val="24"/>
        </w:rPr>
        <w:t>Lake Champlain Basin.</w:t>
      </w:r>
      <w:r w:rsidR="000D7054" w:rsidRPr="00986994">
        <w:rPr>
          <w:rFonts w:ascii="Times New Roman" w:hAnsi="Times New Roman"/>
          <w:sz w:val="24"/>
          <w:szCs w:val="24"/>
        </w:rPr>
        <w:t xml:space="preserve"> </w:t>
      </w:r>
      <w:r w:rsidR="00092357" w:rsidRPr="00986994">
        <w:rPr>
          <w:rFonts w:ascii="Times New Roman" w:hAnsi="Times New Roman"/>
          <w:sz w:val="24"/>
          <w:szCs w:val="24"/>
        </w:rPr>
        <w:t xml:space="preserve"> </w:t>
      </w:r>
      <w:r w:rsidRPr="00986994">
        <w:rPr>
          <w:rFonts w:ascii="Times New Roman" w:hAnsi="Times New Roman"/>
          <w:sz w:val="24"/>
          <w:szCs w:val="24"/>
        </w:rPr>
        <w:t xml:space="preserve"> </w:t>
      </w:r>
    </w:p>
    <w:p w14:paraId="1A55A61C" w14:textId="516B4E0E" w:rsidR="00C6657E" w:rsidRPr="00986994" w:rsidRDefault="00C6657E" w:rsidP="00C6657E">
      <w:pPr>
        <w:widowControl w:val="0"/>
        <w:autoSpaceDE w:val="0"/>
        <w:autoSpaceDN w:val="0"/>
        <w:adjustRightInd w:val="0"/>
        <w:spacing w:after="240" w:line="276" w:lineRule="auto"/>
        <w:rPr>
          <w:rFonts w:ascii="Times New Roman" w:hAnsi="Times New Roman"/>
          <w:sz w:val="24"/>
          <w:szCs w:val="24"/>
        </w:rPr>
      </w:pPr>
      <w:r w:rsidRPr="00C6657E">
        <w:rPr>
          <w:rFonts w:ascii="Times New Roman" w:hAnsi="Times New Roman"/>
          <w:sz w:val="24"/>
          <w:szCs w:val="24"/>
        </w:rPr>
        <w:t xml:space="preserve">Regardless of organization type, eligible applicants must have a Unique Entity Identifier (“UEI”) number. The official identifier for doing business with the U.S. Government </w:t>
      </w:r>
      <w:r>
        <w:rPr>
          <w:rFonts w:ascii="Times New Roman" w:hAnsi="Times New Roman"/>
          <w:sz w:val="24"/>
          <w:szCs w:val="24"/>
        </w:rPr>
        <w:t>changed in April 2022</w:t>
      </w:r>
      <w:r w:rsidRPr="00C6657E">
        <w:rPr>
          <w:rFonts w:ascii="Times New Roman" w:hAnsi="Times New Roman"/>
          <w:sz w:val="24"/>
          <w:szCs w:val="24"/>
        </w:rPr>
        <w:t xml:space="preserve"> from using a </w:t>
      </w:r>
      <w:proofErr w:type="gramStart"/>
      <w:r w:rsidRPr="00C6657E">
        <w:rPr>
          <w:rFonts w:ascii="Times New Roman" w:hAnsi="Times New Roman"/>
          <w:sz w:val="24"/>
          <w:szCs w:val="24"/>
        </w:rPr>
        <w:t>DUNS</w:t>
      </w:r>
      <w:proofErr w:type="gramEnd"/>
      <w:r w:rsidRPr="00C6657E">
        <w:rPr>
          <w:rFonts w:ascii="Times New Roman" w:hAnsi="Times New Roman"/>
          <w:sz w:val="24"/>
          <w:szCs w:val="24"/>
        </w:rPr>
        <w:t xml:space="preserve"> number to a SAM.gov created Unique Entity Identifier (“UEI”) number. Contractors will no longer need to go to a third-party website (Dunn &amp; Bradstreet) to obtain their identifier. Instead, they will register for a UEI through the System for Award Management (SAM) at </w:t>
      </w:r>
      <w:proofErr w:type="gramStart"/>
      <w:r w:rsidRPr="00C6657E">
        <w:rPr>
          <w:rFonts w:ascii="Times New Roman" w:hAnsi="Times New Roman"/>
          <w:sz w:val="24"/>
          <w:szCs w:val="24"/>
        </w:rPr>
        <w:t>https://www.sam.gov/portal/SAM</w:t>
      </w:r>
      <w:r w:rsidR="00C72B41">
        <w:rPr>
          <w:rFonts w:ascii="Times New Roman" w:hAnsi="Times New Roman"/>
          <w:sz w:val="24"/>
          <w:szCs w:val="24"/>
        </w:rPr>
        <w:t xml:space="preserve"> </w:t>
      </w:r>
      <w:r w:rsidRPr="00C6657E">
        <w:rPr>
          <w:rFonts w:ascii="Times New Roman" w:hAnsi="Times New Roman"/>
          <w:sz w:val="24"/>
          <w:szCs w:val="24"/>
        </w:rPr>
        <w:t>.</w:t>
      </w:r>
      <w:proofErr w:type="gramEnd"/>
      <w:r w:rsidRPr="00C6657E">
        <w:rPr>
          <w:rFonts w:ascii="Times New Roman" w:hAnsi="Times New Roman"/>
          <w:sz w:val="24"/>
          <w:szCs w:val="24"/>
        </w:rPr>
        <w:t xml:space="preserve"> This SAM-generated number will become the official identifier for doing business with the U.S. Government and NEIWPCC/LCBP. All NEIWPCC/LCBP Contractors will be required, as part of the contract process, to submit their UEI as part of the agreement process. The DUNS number will no longer be used as a unique entity identifier and only the Sam.gov created number will be accepted.</w:t>
      </w:r>
    </w:p>
    <w:p w14:paraId="27DFF081" w14:textId="75E545D4" w:rsidR="00F75396" w:rsidRPr="00986994" w:rsidRDefault="00C05937" w:rsidP="00986994">
      <w:pPr>
        <w:pStyle w:val="ListParagraph"/>
        <w:numPr>
          <w:ilvl w:val="0"/>
          <w:numId w:val="1"/>
        </w:numPr>
        <w:spacing w:after="240"/>
        <w:ind w:left="720"/>
        <w:rPr>
          <w:rFonts w:ascii="Times New Roman" w:hAnsi="Times New Roman" w:cs="Times New Roman"/>
          <w:b/>
          <w:sz w:val="24"/>
          <w:szCs w:val="24"/>
        </w:rPr>
      </w:pPr>
      <w:r w:rsidRPr="00986994">
        <w:rPr>
          <w:rFonts w:ascii="Times New Roman" w:hAnsi="Times New Roman" w:cs="Times New Roman"/>
          <w:b/>
          <w:sz w:val="24"/>
          <w:szCs w:val="24"/>
        </w:rPr>
        <w:t xml:space="preserve">Timeframe for </w:t>
      </w:r>
      <w:bookmarkEnd w:id="3"/>
      <w:r w:rsidR="00B72F65">
        <w:rPr>
          <w:rFonts w:ascii="Times New Roman" w:hAnsi="Times New Roman" w:cs="Times New Roman"/>
          <w:b/>
          <w:sz w:val="24"/>
          <w:szCs w:val="24"/>
        </w:rPr>
        <w:t>P</w:t>
      </w:r>
      <w:r w:rsidR="00F66D03" w:rsidRPr="00986994">
        <w:rPr>
          <w:rFonts w:ascii="Times New Roman" w:hAnsi="Times New Roman" w:cs="Times New Roman"/>
          <w:b/>
          <w:sz w:val="24"/>
          <w:szCs w:val="24"/>
        </w:rPr>
        <w:t>roposals</w:t>
      </w:r>
    </w:p>
    <w:p w14:paraId="551A4C7E" w14:textId="6B642BF4" w:rsidR="00C05937" w:rsidRPr="00986994" w:rsidRDefault="00C05937" w:rsidP="00986994">
      <w:pPr>
        <w:pBdr>
          <w:top w:val="nil"/>
          <w:left w:val="nil"/>
          <w:bottom w:val="nil"/>
          <w:right w:val="nil"/>
          <w:between w:val="nil"/>
          <w:bar w:val="nil"/>
        </w:pBdr>
        <w:shd w:val="clear" w:color="auto" w:fill="FFFFFF" w:themeFill="background1"/>
        <w:tabs>
          <w:tab w:val="left" w:pos="1080"/>
        </w:tabs>
        <w:spacing w:line="276" w:lineRule="auto"/>
        <w:jc w:val="both"/>
        <w:rPr>
          <w:rFonts w:ascii="Times New Roman" w:hAnsi="Times New Roman"/>
          <w:sz w:val="24"/>
          <w:szCs w:val="24"/>
        </w:rPr>
      </w:pPr>
      <w:r w:rsidRPr="2190CDA5">
        <w:rPr>
          <w:rFonts w:ascii="Times New Roman" w:hAnsi="Times New Roman"/>
          <w:sz w:val="24"/>
          <w:szCs w:val="24"/>
        </w:rPr>
        <w:t xml:space="preserve">The </w:t>
      </w:r>
      <w:r w:rsidR="00F66D03" w:rsidRPr="2190CDA5">
        <w:rPr>
          <w:rFonts w:ascii="Times New Roman" w:hAnsi="Times New Roman"/>
          <w:sz w:val="24"/>
          <w:szCs w:val="24"/>
        </w:rPr>
        <w:t xml:space="preserve">pre-proposal to project initiation process will require approximately </w:t>
      </w:r>
      <w:r w:rsidR="003C5891" w:rsidRPr="2190CDA5">
        <w:rPr>
          <w:rFonts w:ascii="Times New Roman" w:hAnsi="Times New Roman"/>
          <w:sz w:val="24"/>
          <w:szCs w:val="24"/>
        </w:rPr>
        <w:t>eight</w:t>
      </w:r>
      <w:r w:rsidR="00F66D03" w:rsidRPr="2190CDA5">
        <w:rPr>
          <w:rFonts w:ascii="Times New Roman" w:hAnsi="Times New Roman"/>
          <w:sz w:val="24"/>
          <w:szCs w:val="24"/>
        </w:rPr>
        <w:t xml:space="preserve"> months.</w:t>
      </w:r>
      <w:r w:rsidR="001E496A" w:rsidRPr="2190CDA5">
        <w:rPr>
          <w:rFonts w:ascii="Times New Roman" w:hAnsi="Times New Roman"/>
          <w:sz w:val="24"/>
          <w:szCs w:val="24"/>
        </w:rPr>
        <w:t xml:space="preserve"> Please note that this schedule is </w:t>
      </w:r>
      <w:r w:rsidRPr="2190CDA5">
        <w:rPr>
          <w:rFonts w:ascii="Times New Roman" w:hAnsi="Times New Roman"/>
          <w:b/>
          <w:bCs/>
          <w:sz w:val="24"/>
          <w:szCs w:val="24"/>
        </w:rPr>
        <w:t>subject to change</w:t>
      </w:r>
      <w:r w:rsidR="001E496A" w:rsidRPr="2190CDA5">
        <w:rPr>
          <w:rFonts w:ascii="Times New Roman" w:hAnsi="Times New Roman"/>
          <w:sz w:val="24"/>
          <w:szCs w:val="24"/>
        </w:rPr>
        <w:t>:</w:t>
      </w:r>
    </w:p>
    <w:p w14:paraId="6CF5707C" w14:textId="10B810FB" w:rsidR="00070ADE" w:rsidRPr="00986994" w:rsidRDefault="002870FC" w:rsidP="00986994">
      <w:pPr>
        <w:numPr>
          <w:ilvl w:val="0"/>
          <w:numId w:val="17"/>
        </w:numPr>
        <w:spacing w:line="276" w:lineRule="auto"/>
        <w:ind w:left="540"/>
        <w:textAlignment w:val="center"/>
        <w:rPr>
          <w:rFonts w:ascii="Times New Roman" w:eastAsia="Times New Roman" w:hAnsi="Times New Roman"/>
          <w:sz w:val="24"/>
          <w:szCs w:val="24"/>
        </w:rPr>
      </w:pPr>
      <w:r w:rsidRPr="5875ACA3">
        <w:rPr>
          <w:rFonts w:ascii="Times New Roman" w:eastAsia="Times New Roman" w:hAnsi="Times New Roman"/>
          <w:b/>
          <w:bCs/>
          <w:sz w:val="24"/>
          <w:szCs w:val="24"/>
        </w:rPr>
        <w:t>July 1, 2022</w:t>
      </w:r>
      <w:r w:rsidR="00070ADE" w:rsidRPr="5875ACA3">
        <w:rPr>
          <w:rFonts w:ascii="Times New Roman" w:eastAsia="Times New Roman" w:hAnsi="Times New Roman"/>
          <w:b/>
          <w:bCs/>
          <w:sz w:val="24"/>
          <w:szCs w:val="24"/>
        </w:rPr>
        <w:t>:</w:t>
      </w:r>
      <w:r w:rsidR="00070ADE" w:rsidRPr="5875ACA3">
        <w:rPr>
          <w:rFonts w:ascii="Times New Roman" w:eastAsia="Times New Roman" w:hAnsi="Times New Roman"/>
          <w:sz w:val="24"/>
          <w:szCs w:val="24"/>
        </w:rPr>
        <w:t xml:space="preserve"> LCBP Releases </w:t>
      </w:r>
      <w:r w:rsidR="00092357" w:rsidRPr="5875ACA3">
        <w:rPr>
          <w:rFonts w:ascii="Times New Roman" w:eastAsia="Times New Roman" w:hAnsi="Times New Roman"/>
          <w:sz w:val="24"/>
          <w:szCs w:val="24"/>
        </w:rPr>
        <w:t xml:space="preserve">Request for </w:t>
      </w:r>
      <w:proofErr w:type="spellStart"/>
      <w:r w:rsidR="00F21AB7" w:rsidRPr="5875ACA3">
        <w:rPr>
          <w:rFonts w:ascii="Times New Roman" w:eastAsia="Times New Roman" w:hAnsi="Times New Roman"/>
          <w:sz w:val="24"/>
          <w:szCs w:val="24"/>
        </w:rPr>
        <w:t>A</w:t>
      </w:r>
      <w:r w:rsidR="0059212F" w:rsidRPr="5875ACA3">
        <w:rPr>
          <w:rFonts w:ascii="Times New Roman" w:eastAsia="Times New Roman" w:hAnsi="Times New Roman"/>
          <w:sz w:val="24"/>
          <w:szCs w:val="24"/>
        </w:rPr>
        <w:t>i</w:t>
      </w:r>
      <w:r w:rsidR="00F21AB7" w:rsidRPr="5875ACA3">
        <w:rPr>
          <w:rFonts w:ascii="Times New Roman" w:eastAsia="Times New Roman" w:hAnsi="Times New Roman"/>
          <w:sz w:val="24"/>
          <w:szCs w:val="24"/>
        </w:rPr>
        <w:t>R</w:t>
      </w:r>
      <w:proofErr w:type="spellEnd"/>
      <w:r w:rsidR="002E1701" w:rsidRPr="5875ACA3">
        <w:rPr>
          <w:rFonts w:ascii="Times New Roman" w:eastAsia="Times New Roman" w:hAnsi="Times New Roman"/>
          <w:sz w:val="24"/>
          <w:szCs w:val="24"/>
        </w:rPr>
        <w:t xml:space="preserve"> </w:t>
      </w:r>
      <w:r w:rsidR="00D2309F">
        <w:rPr>
          <w:rFonts w:ascii="Times New Roman" w:eastAsia="Times New Roman" w:hAnsi="Times New Roman"/>
          <w:sz w:val="24"/>
          <w:szCs w:val="24"/>
        </w:rPr>
        <w:t>Pre-pro</w:t>
      </w:r>
      <w:r w:rsidRPr="5875ACA3">
        <w:rPr>
          <w:rFonts w:ascii="Times New Roman" w:eastAsia="Times New Roman" w:hAnsi="Times New Roman"/>
          <w:sz w:val="24"/>
          <w:szCs w:val="24"/>
        </w:rPr>
        <w:t>posals</w:t>
      </w:r>
      <w:r w:rsidR="00092357" w:rsidRPr="5875ACA3">
        <w:rPr>
          <w:rFonts w:ascii="Times New Roman" w:eastAsia="Times New Roman" w:hAnsi="Times New Roman"/>
          <w:sz w:val="24"/>
          <w:szCs w:val="24"/>
        </w:rPr>
        <w:t xml:space="preserve"> </w:t>
      </w:r>
      <w:r w:rsidR="006F0B6A" w:rsidRPr="5875ACA3">
        <w:rPr>
          <w:rFonts w:ascii="Times New Roman" w:eastAsia="Times New Roman" w:hAnsi="Times New Roman"/>
          <w:sz w:val="24"/>
          <w:szCs w:val="24"/>
        </w:rPr>
        <w:t xml:space="preserve">for projects to begin </w:t>
      </w:r>
      <w:r w:rsidR="00591BCB" w:rsidRPr="5875ACA3">
        <w:rPr>
          <w:rFonts w:ascii="Times New Roman" w:eastAsia="Times New Roman" w:hAnsi="Times New Roman"/>
          <w:sz w:val="24"/>
          <w:szCs w:val="24"/>
        </w:rPr>
        <w:t>on February 1, 2023</w:t>
      </w:r>
      <w:r w:rsidR="00354D95" w:rsidRPr="5875ACA3">
        <w:rPr>
          <w:rFonts w:ascii="Times New Roman" w:eastAsia="Times New Roman" w:hAnsi="Times New Roman"/>
          <w:sz w:val="24"/>
          <w:szCs w:val="24"/>
        </w:rPr>
        <w:t xml:space="preserve">. </w:t>
      </w:r>
    </w:p>
    <w:p w14:paraId="7CCF5CB9" w14:textId="4C05D9D1" w:rsidR="00070ADE" w:rsidRPr="00986994" w:rsidRDefault="00BB7423"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sz w:val="24"/>
          <w:szCs w:val="24"/>
        </w:rPr>
        <w:t>August 15</w:t>
      </w:r>
      <w:r w:rsidR="0092530B">
        <w:rPr>
          <w:rFonts w:ascii="Times New Roman" w:eastAsia="Times New Roman" w:hAnsi="Times New Roman"/>
          <w:b/>
          <w:sz w:val="24"/>
          <w:szCs w:val="24"/>
        </w:rPr>
        <w:t xml:space="preserve">, </w:t>
      </w:r>
      <w:proofErr w:type="gramStart"/>
      <w:r w:rsidR="0092530B">
        <w:rPr>
          <w:rFonts w:ascii="Times New Roman" w:eastAsia="Times New Roman" w:hAnsi="Times New Roman"/>
          <w:b/>
          <w:sz w:val="24"/>
          <w:szCs w:val="24"/>
        </w:rPr>
        <w:t>2022</w:t>
      </w:r>
      <w:proofErr w:type="gramEnd"/>
      <w:r w:rsidR="00D031E2">
        <w:rPr>
          <w:rFonts w:ascii="Times New Roman" w:eastAsia="Times New Roman" w:hAnsi="Times New Roman"/>
          <w:b/>
          <w:sz w:val="24"/>
          <w:szCs w:val="24"/>
        </w:rPr>
        <w:t xml:space="preserve"> by </w:t>
      </w:r>
      <w:r w:rsidR="00D031E2">
        <w:rPr>
          <w:rFonts w:ascii="Times New Roman" w:hAnsi="Times New Roman"/>
          <w:sz w:val="24"/>
          <w:szCs w:val="24"/>
        </w:rPr>
        <w:t>12pm (noon) EST</w:t>
      </w:r>
      <w:r w:rsidR="00070ADE" w:rsidRPr="00986994">
        <w:rPr>
          <w:rFonts w:ascii="Times New Roman" w:eastAsia="Times New Roman" w:hAnsi="Times New Roman"/>
          <w:b/>
          <w:sz w:val="24"/>
          <w:szCs w:val="24"/>
        </w:rPr>
        <w:t>:</w:t>
      </w:r>
      <w:r w:rsidR="00070ADE" w:rsidRPr="00986994">
        <w:rPr>
          <w:rFonts w:ascii="Times New Roman" w:eastAsia="Times New Roman" w:hAnsi="Times New Roman"/>
          <w:sz w:val="24"/>
          <w:szCs w:val="24"/>
        </w:rPr>
        <w:t xml:space="preserve"> </w:t>
      </w:r>
      <w:r w:rsidR="00D2309F">
        <w:rPr>
          <w:rFonts w:ascii="Times New Roman" w:eastAsia="Times New Roman" w:hAnsi="Times New Roman"/>
          <w:sz w:val="24"/>
          <w:szCs w:val="24"/>
        </w:rPr>
        <w:t>Pre-pro</w:t>
      </w:r>
      <w:r w:rsidR="002870FC">
        <w:rPr>
          <w:rFonts w:ascii="Times New Roman" w:eastAsia="Times New Roman" w:hAnsi="Times New Roman"/>
          <w:sz w:val="24"/>
          <w:szCs w:val="24"/>
        </w:rPr>
        <w:t>posals</w:t>
      </w:r>
      <w:r w:rsidR="00070ADE" w:rsidRPr="00986994">
        <w:rPr>
          <w:rFonts w:ascii="Times New Roman" w:eastAsia="Times New Roman" w:hAnsi="Times New Roman"/>
          <w:sz w:val="24"/>
          <w:szCs w:val="24"/>
        </w:rPr>
        <w:t xml:space="preserve"> </w:t>
      </w:r>
      <w:r w:rsidR="001F55F6" w:rsidRPr="00986994">
        <w:rPr>
          <w:rFonts w:ascii="Times New Roman" w:eastAsia="Times New Roman" w:hAnsi="Times New Roman"/>
          <w:sz w:val="24"/>
          <w:szCs w:val="24"/>
        </w:rPr>
        <w:t>due.</w:t>
      </w:r>
      <w:r w:rsidR="00070ADE" w:rsidRPr="00986994">
        <w:rPr>
          <w:rFonts w:ascii="Times New Roman" w:eastAsia="Times New Roman" w:hAnsi="Times New Roman"/>
          <w:sz w:val="24"/>
          <w:szCs w:val="24"/>
        </w:rPr>
        <w:t xml:space="preserve"> </w:t>
      </w:r>
    </w:p>
    <w:p w14:paraId="5043BC3F" w14:textId="181D0DA6" w:rsidR="00070ADE" w:rsidRPr="00986994" w:rsidRDefault="00BB7423"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sz w:val="24"/>
          <w:szCs w:val="24"/>
        </w:rPr>
        <w:lastRenderedPageBreak/>
        <w:t>September 7,</w:t>
      </w:r>
      <w:r w:rsidR="00F054A5">
        <w:rPr>
          <w:rFonts w:ascii="Times New Roman" w:eastAsia="Times New Roman" w:hAnsi="Times New Roman"/>
          <w:b/>
          <w:sz w:val="24"/>
          <w:szCs w:val="24"/>
        </w:rPr>
        <w:t xml:space="preserve"> 2022</w:t>
      </w:r>
      <w:r w:rsidR="00070ADE" w:rsidRPr="00986994">
        <w:rPr>
          <w:rFonts w:ascii="Times New Roman" w:eastAsia="Times New Roman" w:hAnsi="Times New Roman"/>
          <w:b/>
          <w:sz w:val="24"/>
          <w:szCs w:val="24"/>
        </w:rPr>
        <w:t>:</w:t>
      </w:r>
      <w:r w:rsidR="00070ADE" w:rsidRPr="00986994">
        <w:rPr>
          <w:rFonts w:ascii="Times New Roman" w:eastAsia="Times New Roman" w:hAnsi="Times New Roman"/>
          <w:sz w:val="24"/>
          <w:szCs w:val="24"/>
        </w:rPr>
        <w:t xml:space="preserve"> </w:t>
      </w:r>
      <w:r w:rsidR="006F0B6A" w:rsidRPr="00986994">
        <w:rPr>
          <w:rFonts w:ascii="Times New Roman" w:eastAsia="Times New Roman" w:hAnsi="Times New Roman"/>
          <w:sz w:val="24"/>
          <w:szCs w:val="24"/>
        </w:rPr>
        <w:t xml:space="preserve">Lake Champlain </w:t>
      </w:r>
      <w:r w:rsidR="00877FD9">
        <w:rPr>
          <w:rFonts w:ascii="Times New Roman" w:eastAsia="Times New Roman" w:hAnsi="Times New Roman"/>
          <w:sz w:val="24"/>
          <w:szCs w:val="24"/>
        </w:rPr>
        <w:t>Executive</w:t>
      </w:r>
      <w:r w:rsidR="00070ADE" w:rsidRPr="00986994">
        <w:rPr>
          <w:rFonts w:ascii="Times New Roman" w:eastAsia="Times New Roman" w:hAnsi="Times New Roman"/>
          <w:sz w:val="24"/>
          <w:szCs w:val="24"/>
        </w:rPr>
        <w:t xml:space="preserve"> Committee</w:t>
      </w:r>
      <w:r w:rsidR="005A7C25">
        <w:rPr>
          <w:rFonts w:ascii="Times New Roman" w:eastAsia="Times New Roman" w:hAnsi="Times New Roman"/>
          <w:sz w:val="24"/>
          <w:szCs w:val="24"/>
        </w:rPr>
        <w:t xml:space="preserve"> considers </w:t>
      </w:r>
      <w:proofErr w:type="spellStart"/>
      <w:r w:rsidR="00F21AB7">
        <w:rPr>
          <w:rFonts w:ascii="Times New Roman" w:eastAsia="Times New Roman" w:hAnsi="Times New Roman"/>
          <w:sz w:val="24"/>
          <w:szCs w:val="24"/>
        </w:rPr>
        <w:t>A</w:t>
      </w:r>
      <w:r w:rsidR="0059212F">
        <w:rPr>
          <w:rFonts w:ascii="Times New Roman" w:eastAsia="Times New Roman" w:hAnsi="Times New Roman"/>
          <w:sz w:val="24"/>
          <w:szCs w:val="24"/>
        </w:rPr>
        <w:t>i</w:t>
      </w:r>
      <w:r w:rsidR="00F21AB7">
        <w:rPr>
          <w:rFonts w:ascii="Times New Roman" w:eastAsia="Times New Roman" w:hAnsi="Times New Roman"/>
          <w:sz w:val="24"/>
          <w:szCs w:val="24"/>
        </w:rPr>
        <w:t>R</w:t>
      </w:r>
      <w:proofErr w:type="spellEnd"/>
      <w:r w:rsidR="005A7C25">
        <w:rPr>
          <w:rFonts w:ascii="Times New Roman" w:eastAsia="Times New Roman" w:hAnsi="Times New Roman"/>
          <w:sz w:val="24"/>
          <w:szCs w:val="24"/>
        </w:rPr>
        <w:t xml:space="preserve"> Review Committee’s recommendations and</w:t>
      </w:r>
      <w:r w:rsidR="006F0B6A" w:rsidRPr="00986994">
        <w:rPr>
          <w:rFonts w:ascii="Times New Roman" w:eastAsia="Times New Roman" w:hAnsi="Times New Roman"/>
          <w:sz w:val="24"/>
          <w:szCs w:val="24"/>
        </w:rPr>
        <w:t xml:space="preserve"> </w:t>
      </w:r>
      <w:r w:rsidR="00877FD9">
        <w:rPr>
          <w:rFonts w:ascii="Times New Roman" w:eastAsia="Times New Roman" w:hAnsi="Times New Roman"/>
          <w:sz w:val="24"/>
          <w:szCs w:val="24"/>
        </w:rPr>
        <w:t xml:space="preserve">identifies concepts that will proceed to the full-proposal stage of the selection process. </w:t>
      </w:r>
    </w:p>
    <w:p w14:paraId="0E09DA4B" w14:textId="52C3F568" w:rsidR="00070ADE" w:rsidRPr="00986994" w:rsidRDefault="009908E1"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sz w:val="24"/>
          <w:szCs w:val="24"/>
        </w:rPr>
        <w:t xml:space="preserve">October 24, </w:t>
      </w:r>
      <w:proofErr w:type="gramStart"/>
      <w:r>
        <w:rPr>
          <w:rFonts w:ascii="Times New Roman" w:eastAsia="Times New Roman" w:hAnsi="Times New Roman"/>
          <w:b/>
          <w:sz w:val="24"/>
          <w:szCs w:val="24"/>
        </w:rPr>
        <w:t>2022</w:t>
      </w:r>
      <w:proofErr w:type="gramEnd"/>
      <w:r w:rsidR="00D031E2">
        <w:rPr>
          <w:rFonts w:ascii="Times New Roman" w:eastAsia="Times New Roman" w:hAnsi="Times New Roman"/>
          <w:b/>
          <w:sz w:val="24"/>
          <w:szCs w:val="24"/>
        </w:rPr>
        <w:t xml:space="preserve"> by </w:t>
      </w:r>
      <w:r w:rsidR="00D031E2">
        <w:rPr>
          <w:rFonts w:ascii="Times New Roman" w:hAnsi="Times New Roman"/>
          <w:sz w:val="24"/>
          <w:szCs w:val="24"/>
        </w:rPr>
        <w:t>12pm (noon) EST</w:t>
      </w:r>
      <w:r w:rsidR="00070ADE" w:rsidRPr="00986994">
        <w:rPr>
          <w:rFonts w:ascii="Times New Roman" w:eastAsia="Times New Roman" w:hAnsi="Times New Roman"/>
          <w:b/>
          <w:sz w:val="24"/>
          <w:szCs w:val="24"/>
        </w:rPr>
        <w:t xml:space="preserve">: </w:t>
      </w:r>
      <w:r w:rsidR="002E1701">
        <w:rPr>
          <w:rFonts w:ascii="Times New Roman" w:eastAsia="Times New Roman" w:hAnsi="Times New Roman"/>
          <w:sz w:val="24"/>
          <w:szCs w:val="24"/>
        </w:rPr>
        <w:t>Full p</w:t>
      </w:r>
      <w:r w:rsidR="00070ADE" w:rsidRPr="00986994">
        <w:rPr>
          <w:rFonts w:ascii="Times New Roman" w:eastAsia="Times New Roman" w:hAnsi="Times New Roman"/>
          <w:sz w:val="24"/>
          <w:szCs w:val="24"/>
        </w:rPr>
        <w:t>roposals due.</w:t>
      </w:r>
    </w:p>
    <w:p w14:paraId="305F6E1F" w14:textId="79A18DAA" w:rsidR="00070ADE" w:rsidRPr="00986994" w:rsidRDefault="009908E1" w:rsidP="00986994">
      <w:pPr>
        <w:numPr>
          <w:ilvl w:val="0"/>
          <w:numId w:val="17"/>
        </w:numPr>
        <w:spacing w:line="276" w:lineRule="auto"/>
        <w:ind w:left="540"/>
        <w:textAlignment w:val="center"/>
        <w:rPr>
          <w:rFonts w:ascii="Times New Roman" w:eastAsia="Times New Roman" w:hAnsi="Times New Roman"/>
          <w:sz w:val="24"/>
          <w:szCs w:val="24"/>
        </w:rPr>
      </w:pPr>
      <w:r w:rsidRPr="5875ACA3">
        <w:rPr>
          <w:rFonts w:ascii="Times New Roman" w:eastAsia="Times New Roman" w:hAnsi="Times New Roman"/>
          <w:b/>
          <w:bCs/>
          <w:sz w:val="24"/>
          <w:szCs w:val="24"/>
        </w:rPr>
        <w:t>November 16, 2022</w:t>
      </w:r>
      <w:r w:rsidR="00182B32" w:rsidRPr="5875ACA3">
        <w:rPr>
          <w:rFonts w:ascii="Times New Roman" w:eastAsia="Times New Roman" w:hAnsi="Times New Roman"/>
          <w:b/>
          <w:bCs/>
          <w:sz w:val="24"/>
          <w:szCs w:val="24"/>
        </w:rPr>
        <w:t>:</w:t>
      </w:r>
      <w:r w:rsidR="00705E37" w:rsidRPr="5875ACA3">
        <w:rPr>
          <w:rFonts w:ascii="Times New Roman" w:eastAsia="Times New Roman" w:hAnsi="Times New Roman"/>
          <w:b/>
          <w:bCs/>
          <w:sz w:val="24"/>
          <w:szCs w:val="24"/>
        </w:rPr>
        <w:t xml:space="preserve"> </w:t>
      </w:r>
      <w:r w:rsidR="006F0B6A" w:rsidRPr="5875ACA3">
        <w:rPr>
          <w:rFonts w:ascii="Times New Roman" w:eastAsia="Times New Roman" w:hAnsi="Times New Roman"/>
          <w:sz w:val="24"/>
          <w:szCs w:val="24"/>
        </w:rPr>
        <w:t xml:space="preserve">Lake Champlain </w:t>
      </w:r>
      <w:r w:rsidR="00070ADE" w:rsidRPr="5875ACA3">
        <w:rPr>
          <w:rFonts w:ascii="Times New Roman" w:eastAsia="Times New Roman" w:hAnsi="Times New Roman"/>
          <w:sz w:val="24"/>
          <w:szCs w:val="24"/>
        </w:rPr>
        <w:t>Executive Committee</w:t>
      </w:r>
      <w:r w:rsidR="002E1701" w:rsidRPr="5875ACA3">
        <w:rPr>
          <w:rFonts w:ascii="Times New Roman" w:eastAsia="Times New Roman" w:hAnsi="Times New Roman"/>
          <w:sz w:val="24"/>
          <w:szCs w:val="24"/>
        </w:rPr>
        <w:t xml:space="preserve"> </w:t>
      </w:r>
      <w:r w:rsidR="005A7C25" w:rsidRPr="5875ACA3">
        <w:rPr>
          <w:rFonts w:ascii="Times New Roman" w:eastAsia="Times New Roman" w:hAnsi="Times New Roman"/>
          <w:sz w:val="24"/>
          <w:szCs w:val="24"/>
        </w:rPr>
        <w:t>considers</w:t>
      </w:r>
      <w:r w:rsidR="002E1701" w:rsidRPr="5875ACA3">
        <w:rPr>
          <w:rFonts w:ascii="Times New Roman" w:eastAsia="Times New Roman" w:hAnsi="Times New Roman"/>
          <w:sz w:val="24"/>
          <w:szCs w:val="24"/>
        </w:rPr>
        <w:t xml:space="preserve"> record of decision by the </w:t>
      </w:r>
      <w:proofErr w:type="spellStart"/>
      <w:r w:rsidR="00F21AB7" w:rsidRPr="5875ACA3">
        <w:rPr>
          <w:rFonts w:ascii="Times New Roman" w:eastAsia="Times New Roman" w:hAnsi="Times New Roman"/>
          <w:sz w:val="24"/>
          <w:szCs w:val="24"/>
        </w:rPr>
        <w:t>A</w:t>
      </w:r>
      <w:r w:rsidR="0059212F" w:rsidRPr="5875ACA3">
        <w:rPr>
          <w:rFonts w:ascii="Times New Roman" w:eastAsia="Times New Roman" w:hAnsi="Times New Roman"/>
          <w:sz w:val="24"/>
          <w:szCs w:val="24"/>
        </w:rPr>
        <w:t>i</w:t>
      </w:r>
      <w:r w:rsidR="00F21AB7" w:rsidRPr="5875ACA3">
        <w:rPr>
          <w:rFonts w:ascii="Times New Roman" w:eastAsia="Times New Roman" w:hAnsi="Times New Roman"/>
          <w:sz w:val="24"/>
          <w:szCs w:val="24"/>
        </w:rPr>
        <w:t>R</w:t>
      </w:r>
      <w:proofErr w:type="spellEnd"/>
      <w:r w:rsidR="005A7C25" w:rsidRPr="5875ACA3">
        <w:rPr>
          <w:rFonts w:ascii="Times New Roman" w:eastAsia="Times New Roman" w:hAnsi="Times New Roman"/>
          <w:sz w:val="24"/>
          <w:szCs w:val="24"/>
        </w:rPr>
        <w:t xml:space="preserve"> Review</w:t>
      </w:r>
      <w:r w:rsidR="002E1701" w:rsidRPr="5875ACA3">
        <w:rPr>
          <w:rFonts w:ascii="Times New Roman" w:eastAsia="Times New Roman" w:hAnsi="Times New Roman"/>
          <w:sz w:val="24"/>
          <w:szCs w:val="24"/>
        </w:rPr>
        <w:t xml:space="preserve"> Committee</w:t>
      </w:r>
      <w:r w:rsidR="005A7C25" w:rsidRPr="5875ACA3">
        <w:rPr>
          <w:rFonts w:ascii="Times New Roman" w:eastAsia="Times New Roman" w:hAnsi="Times New Roman"/>
          <w:sz w:val="24"/>
          <w:szCs w:val="24"/>
        </w:rPr>
        <w:t xml:space="preserve"> and names award recipient</w:t>
      </w:r>
      <w:r w:rsidR="00651604" w:rsidRPr="5875ACA3">
        <w:rPr>
          <w:rFonts w:ascii="Times New Roman" w:eastAsia="Times New Roman" w:hAnsi="Times New Roman"/>
          <w:sz w:val="24"/>
          <w:szCs w:val="24"/>
        </w:rPr>
        <w:t>(s)</w:t>
      </w:r>
      <w:r w:rsidR="005A7C25" w:rsidRPr="5875ACA3">
        <w:rPr>
          <w:rFonts w:ascii="Times New Roman" w:eastAsia="Times New Roman" w:hAnsi="Times New Roman"/>
          <w:sz w:val="24"/>
          <w:szCs w:val="24"/>
        </w:rPr>
        <w:t>.</w:t>
      </w:r>
    </w:p>
    <w:p w14:paraId="063EC81A" w14:textId="47A60AA1" w:rsidR="00070ADE" w:rsidRPr="00986994" w:rsidRDefault="009908E1" w:rsidP="00986994">
      <w:pPr>
        <w:numPr>
          <w:ilvl w:val="0"/>
          <w:numId w:val="17"/>
        </w:numPr>
        <w:spacing w:line="276" w:lineRule="auto"/>
        <w:ind w:left="540"/>
        <w:textAlignment w:val="center"/>
        <w:rPr>
          <w:rFonts w:ascii="Times New Roman" w:eastAsia="Times New Roman" w:hAnsi="Times New Roman"/>
          <w:sz w:val="24"/>
          <w:szCs w:val="24"/>
        </w:rPr>
      </w:pPr>
      <w:r w:rsidRPr="5875ACA3">
        <w:rPr>
          <w:rFonts w:ascii="Times New Roman" w:eastAsia="Times New Roman" w:hAnsi="Times New Roman"/>
          <w:b/>
          <w:bCs/>
          <w:sz w:val="24"/>
          <w:szCs w:val="24"/>
        </w:rPr>
        <w:t>November and December 2022</w:t>
      </w:r>
      <w:r w:rsidR="00070ADE" w:rsidRPr="5875ACA3">
        <w:rPr>
          <w:rFonts w:ascii="Times New Roman" w:eastAsia="Times New Roman" w:hAnsi="Times New Roman"/>
          <w:b/>
          <w:bCs/>
          <w:sz w:val="24"/>
          <w:szCs w:val="24"/>
        </w:rPr>
        <w:t xml:space="preserve">: </w:t>
      </w:r>
      <w:r w:rsidR="00070ADE" w:rsidRPr="001713C9">
        <w:rPr>
          <w:rFonts w:ascii="Times New Roman" w:eastAsia="Times New Roman" w:hAnsi="Times New Roman"/>
          <w:sz w:val="24"/>
          <w:szCs w:val="24"/>
        </w:rPr>
        <w:t>Award notices and</w:t>
      </w:r>
      <w:r w:rsidR="00070ADE" w:rsidRPr="5875ACA3">
        <w:rPr>
          <w:rFonts w:ascii="Times New Roman" w:eastAsia="Times New Roman" w:hAnsi="Times New Roman"/>
          <w:b/>
          <w:bCs/>
          <w:sz w:val="24"/>
          <w:szCs w:val="24"/>
        </w:rPr>
        <w:t xml:space="preserve"> </w:t>
      </w:r>
      <w:proofErr w:type="spellStart"/>
      <w:r w:rsidR="00F21AB7" w:rsidRPr="5875ACA3">
        <w:rPr>
          <w:rFonts w:ascii="Times New Roman" w:eastAsia="Times New Roman" w:hAnsi="Times New Roman"/>
          <w:sz w:val="24"/>
          <w:szCs w:val="24"/>
        </w:rPr>
        <w:t>A</w:t>
      </w:r>
      <w:r w:rsidR="0059212F" w:rsidRPr="5875ACA3">
        <w:rPr>
          <w:rFonts w:ascii="Times New Roman" w:eastAsia="Times New Roman" w:hAnsi="Times New Roman"/>
          <w:sz w:val="24"/>
          <w:szCs w:val="24"/>
        </w:rPr>
        <w:t>i</w:t>
      </w:r>
      <w:r w:rsidR="00F21AB7" w:rsidRPr="5875ACA3">
        <w:rPr>
          <w:rFonts w:ascii="Times New Roman" w:eastAsia="Times New Roman" w:hAnsi="Times New Roman"/>
          <w:sz w:val="24"/>
          <w:szCs w:val="24"/>
        </w:rPr>
        <w:t>R</w:t>
      </w:r>
      <w:proofErr w:type="spellEnd"/>
      <w:r w:rsidR="00705E37" w:rsidRPr="5875ACA3">
        <w:rPr>
          <w:rFonts w:ascii="Times New Roman" w:eastAsia="Times New Roman" w:hAnsi="Times New Roman"/>
          <w:sz w:val="24"/>
          <w:szCs w:val="24"/>
        </w:rPr>
        <w:t xml:space="preserve"> </w:t>
      </w:r>
      <w:r w:rsidR="0059212F" w:rsidRPr="5875ACA3">
        <w:rPr>
          <w:rFonts w:ascii="Times New Roman" w:eastAsia="Times New Roman" w:hAnsi="Times New Roman"/>
          <w:sz w:val="24"/>
          <w:szCs w:val="24"/>
        </w:rPr>
        <w:t>w</w:t>
      </w:r>
      <w:r w:rsidR="00705E37" w:rsidRPr="5875ACA3">
        <w:rPr>
          <w:rFonts w:ascii="Times New Roman" w:eastAsia="Times New Roman" w:hAnsi="Times New Roman"/>
          <w:sz w:val="24"/>
          <w:szCs w:val="24"/>
        </w:rPr>
        <w:t xml:space="preserve">orkplan and </w:t>
      </w:r>
      <w:r w:rsidR="0059212F" w:rsidRPr="5875ACA3">
        <w:rPr>
          <w:rFonts w:ascii="Times New Roman" w:eastAsia="Times New Roman" w:hAnsi="Times New Roman"/>
          <w:sz w:val="24"/>
          <w:szCs w:val="24"/>
        </w:rPr>
        <w:t xml:space="preserve">memorandum of </w:t>
      </w:r>
      <w:r w:rsidR="00A06DAD" w:rsidRPr="5875ACA3">
        <w:rPr>
          <w:rFonts w:ascii="Times New Roman" w:eastAsia="Times New Roman" w:hAnsi="Times New Roman"/>
          <w:sz w:val="24"/>
          <w:szCs w:val="24"/>
        </w:rPr>
        <w:t>agreement</w:t>
      </w:r>
      <w:r w:rsidR="0059212F" w:rsidRPr="5875ACA3">
        <w:rPr>
          <w:rFonts w:ascii="Times New Roman" w:eastAsia="Times New Roman" w:hAnsi="Times New Roman"/>
          <w:sz w:val="24"/>
          <w:szCs w:val="24"/>
        </w:rPr>
        <w:t xml:space="preserve"> (MO</w:t>
      </w:r>
      <w:r w:rsidR="00A06DAD" w:rsidRPr="5875ACA3">
        <w:rPr>
          <w:rFonts w:ascii="Times New Roman" w:eastAsia="Times New Roman" w:hAnsi="Times New Roman"/>
          <w:sz w:val="24"/>
          <w:szCs w:val="24"/>
        </w:rPr>
        <w:t>A</w:t>
      </w:r>
      <w:r w:rsidR="0059212F" w:rsidRPr="5875ACA3">
        <w:rPr>
          <w:rFonts w:ascii="Times New Roman" w:eastAsia="Times New Roman" w:hAnsi="Times New Roman"/>
          <w:sz w:val="24"/>
          <w:szCs w:val="24"/>
        </w:rPr>
        <w:t>)</w:t>
      </w:r>
      <w:r w:rsidR="006F0B6A" w:rsidRPr="5875ACA3">
        <w:rPr>
          <w:rFonts w:ascii="Times New Roman" w:eastAsia="Times New Roman" w:hAnsi="Times New Roman"/>
          <w:sz w:val="24"/>
          <w:szCs w:val="24"/>
        </w:rPr>
        <w:t xml:space="preserve"> </w:t>
      </w:r>
      <w:r w:rsidR="00070ADE" w:rsidRPr="5875ACA3">
        <w:rPr>
          <w:rFonts w:ascii="Times New Roman" w:eastAsia="Times New Roman" w:hAnsi="Times New Roman"/>
          <w:sz w:val="24"/>
          <w:szCs w:val="24"/>
        </w:rPr>
        <w:t xml:space="preserve">between </w:t>
      </w:r>
      <w:r w:rsidR="0059212F" w:rsidRPr="5875ACA3">
        <w:rPr>
          <w:rFonts w:ascii="Times New Roman" w:eastAsia="Times New Roman" w:hAnsi="Times New Roman"/>
          <w:sz w:val="24"/>
          <w:szCs w:val="24"/>
        </w:rPr>
        <w:t xml:space="preserve">NEIWPCC </w:t>
      </w:r>
      <w:r w:rsidR="006F0B6A" w:rsidRPr="5875ACA3">
        <w:rPr>
          <w:rFonts w:ascii="Times New Roman" w:eastAsia="Times New Roman" w:hAnsi="Times New Roman"/>
          <w:sz w:val="24"/>
          <w:szCs w:val="24"/>
        </w:rPr>
        <w:t xml:space="preserve">and </w:t>
      </w:r>
      <w:r w:rsidR="0059212F" w:rsidRPr="5875ACA3">
        <w:rPr>
          <w:rFonts w:ascii="Times New Roman" w:eastAsia="Times New Roman" w:hAnsi="Times New Roman"/>
          <w:sz w:val="24"/>
          <w:szCs w:val="24"/>
        </w:rPr>
        <w:t xml:space="preserve">the </w:t>
      </w:r>
      <w:r w:rsidR="006F0B6A" w:rsidRPr="5875ACA3">
        <w:rPr>
          <w:rFonts w:ascii="Times New Roman" w:eastAsia="Times New Roman" w:hAnsi="Times New Roman"/>
          <w:sz w:val="24"/>
          <w:szCs w:val="24"/>
        </w:rPr>
        <w:t xml:space="preserve">grant </w:t>
      </w:r>
      <w:r w:rsidR="0059212F" w:rsidRPr="5875ACA3">
        <w:rPr>
          <w:rFonts w:ascii="Times New Roman" w:eastAsia="Times New Roman" w:hAnsi="Times New Roman"/>
          <w:sz w:val="24"/>
          <w:szCs w:val="24"/>
        </w:rPr>
        <w:t>recipient</w:t>
      </w:r>
      <w:r w:rsidR="00651604" w:rsidRPr="5875ACA3">
        <w:rPr>
          <w:rFonts w:ascii="Times New Roman" w:eastAsia="Times New Roman" w:hAnsi="Times New Roman"/>
          <w:sz w:val="24"/>
          <w:szCs w:val="24"/>
        </w:rPr>
        <w:t>(s)</w:t>
      </w:r>
      <w:r w:rsidR="006F0B6A" w:rsidRPr="5875ACA3">
        <w:rPr>
          <w:rFonts w:ascii="Times New Roman" w:eastAsia="Times New Roman" w:hAnsi="Times New Roman"/>
          <w:sz w:val="24"/>
          <w:szCs w:val="24"/>
        </w:rPr>
        <w:t xml:space="preserve"> </w:t>
      </w:r>
      <w:r w:rsidR="000D7054" w:rsidRPr="5875ACA3">
        <w:rPr>
          <w:rFonts w:ascii="Times New Roman" w:eastAsia="Times New Roman" w:hAnsi="Times New Roman"/>
          <w:sz w:val="24"/>
          <w:szCs w:val="24"/>
        </w:rPr>
        <w:t>are</w:t>
      </w:r>
      <w:r w:rsidR="00070ADE" w:rsidRPr="5875ACA3">
        <w:rPr>
          <w:rFonts w:ascii="Times New Roman" w:eastAsia="Times New Roman" w:hAnsi="Times New Roman"/>
          <w:sz w:val="24"/>
          <w:szCs w:val="24"/>
        </w:rPr>
        <w:t xml:space="preserve"> </w:t>
      </w:r>
      <w:r w:rsidR="001F55F6" w:rsidRPr="5875ACA3">
        <w:rPr>
          <w:rFonts w:ascii="Times New Roman" w:eastAsia="Times New Roman" w:hAnsi="Times New Roman"/>
          <w:sz w:val="24"/>
          <w:szCs w:val="24"/>
        </w:rPr>
        <w:t>developed</w:t>
      </w:r>
      <w:r w:rsidR="00070ADE" w:rsidRPr="5875ACA3">
        <w:rPr>
          <w:rFonts w:ascii="Times New Roman" w:eastAsia="Times New Roman" w:hAnsi="Times New Roman"/>
          <w:sz w:val="24"/>
          <w:szCs w:val="24"/>
        </w:rPr>
        <w:t>.</w:t>
      </w:r>
    </w:p>
    <w:p w14:paraId="318F3ADA" w14:textId="2BD0055A" w:rsidR="00070ADE" w:rsidRDefault="009908E1" w:rsidP="0098699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bCs/>
          <w:sz w:val="24"/>
          <w:szCs w:val="24"/>
        </w:rPr>
        <w:t xml:space="preserve">February </w:t>
      </w:r>
      <w:r w:rsidR="00070ADE" w:rsidRPr="00986994">
        <w:rPr>
          <w:rFonts w:ascii="Times New Roman" w:eastAsia="Times New Roman" w:hAnsi="Times New Roman"/>
          <w:b/>
          <w:bCs/>
          <w:sz w:val="24"/>
          <w:szCs w:val="24"/>
        </w:rPr>
        <w:t>1</w:t>
      </w:r>
      <w:r w:rsidR="00705E37">
        <w:rPr>
          <w:rFonts w:ascii="Times New Roman" w:eastAsia="Times New Roman" w:hAnsi="Times New Roman"/>
          <w:b/>
          <w:bCs/>
          <w:sz w:val="24"/>
          <w:szCs w:val="24"/>
        </w:rPr>
        <w:t>, 202</w:t>
      </w:r>
      <w:r>
        <w:rPr>
          <w:rFonts w:ascii="Times New Roman" w:eastAsia="Times New Roman" w:hAnsi="Times New Roman"/>
          <w:b/>
          <w:bCs/>
          <w:sz w:val="24"/>
          <w:szCs w:val="24"/>
        </w:rPr>
        <w:t>3</w:t>
      </w:r>
      <w:r w:rsidR="00070ADE" w:rsidRPr="00986994">
        <w:rPr>
          <w:rFonts w:ascii="Times New Roman" w:eastAsia="Times New Roman" w:hAnsi="Times New Roman"/>
          <w:b/>
          <w:bCs/>
          <w:sz w:val="24"/>
          <w:szCs w:val="24"/>
        </w:rPr>
        <w:t>:</w:t>
      </w:r>
      <w:r w:rsidR="00070ADE" w:rsidRPr="00986994">
        <w:rPr>
          <w:rFonts w:ascii="Times New Roman" w:eastAsia="Times New Roman" w:hAnsi="Times New Roman"/>
          <w:sz w:val="24"/>
          <w:szCs w:val="24"/>
        </w:rPr>
        <w:t xml:space="preserve"> Project work</w:t>
      </w:r>
      <w:r w:rsidR="00705E37">
        <w:rPr>
          <w:rFonts w:ascii="Times New Roman" w:eastAsia="Times New Roman" w:hAnsi="Times New Roman"/>
          <w:sz w:val="24"/>
          <w:szCs w:val="24"/>
        </w:rPr>
        <w:t>—including recruiting and jurying artists—</w:t>
      </w:r>
      <w:r w:rsidR="00070ADE" w:rsidRPr="00986994">
        <w:rPr>
          <w:rFonts w:ascii="Times New Roman" w:eastAsia="Times New Roman" w:hAnsi="Times New Roman"/>
          <w:sz w:val="24"/>
          <w:szCs w:val="24"/>
        </w:rPr>
        <w:t>may begin</w:t>
      </w:r>
      <w:r w:rsidR="00F66D03" w:rsidRPr="00986994">
        <w:rPr>
          <w:rFonts w:ascii="Times New Roman" w:eastAsia="Times New Roman" w:hAnsi="Times New Roman"/>
          <w:sz w:val="24"/>
          <w:szCs w:val="24"/>
        </w:rPr>
        <w:t xml:space="preserve"> with execution of </w:t>
      </w:r>
      <w:r w:rsidR="00705E37">
        <w:rPr>
          <w:rFonts w:ascii="Times New Roman" w:eastAsia="Times New Roman" w:hAnsi="Times New Roman"/>
          <w:sz w:val="24"/>
          <w:szCs w:val="24"/>
        </w:rPr>
        <w:t xml:space="preserve">the </w:t>
      </w:r>
      <w:r w:rsidR="00F66D03" w:rsidRPr="00986994">
        <w:rPr>
          <w:rFonts w:ascii="Times New Roman" w:eastAsia="Times New Roman" w:hAnsi="Times New Roman"/>
          <w:sz w:val="24"/>
          <w:szCs w:val="24"/>
        </w:rPr>
        <w:t>MOA</w:t>
      </w:r>
      <w:r w:rsidR="00070ADE" w:rsidRPr="00986994">
        <w:rPr>
          <w:rFonts w:ascii="Times New Roman" w:eastAsia="Times New Roman" w:hAnsi="Times New Roman"/>
          <w:sz w:val="24"/>
          <w:szCs w:val="24"/>
        </w:rPr>
        <w:t xml:space="preserve">. </w:t>
      </w:r>
    </w:p>
    <w:p w14:paraId="620ABEFC" w14:textId="77777777" w:rsidR="00591BCB" w:rsidRDefault="009908E1" w:rsidP="00490C64">
      <w:pPr>
        <w:numPr>
          <w:ilvl w:val="0"/>
          <w:numId w:val="17"/>
        </w:numPr>
        <w:spacing w:line="276" w:lineRule="auto"/>
        <w:ind w:left="540"/>
        <w:textAlignment w:val="center"/>
        <w:rPr>
          <w:rFonts w:ascii="Times New Roman" w:eastAsia="Times New Roman" w:hAnsi="Times New Roman"/>
          <w:sz w:val="24"/>
          <w:szCs w:val="24"/>
        </w:rPr>
      </w:pPr>
      <w:r>
        <w:rPr>
          <w:rFonts w:ascii="Times New Roman" w:eastAsia="Times New Roman" w:hAnsi="Times New Roman"/>
          <w:b/>
          <w:bCs/>
          <w:sz w:val="24"/>
          <w:szCs w:val="24"/>
        </w:rPr>
        <w:t>Spring 2023</w:t>
      </w:r>
      <w:r w:rsidR="00705E37">
        <w:rPr>
          <w:rFonts w:ascii="Times New Roman" w:eastAsia="Times New Roman" w:hAnsi="Times New Roman"/>
          <w:b/>
          <w:bCs/>
          <w:sz w:val="24"/>
          <w:szCs w:val="24"/>
        </w:rPr>
        <w:t>:</w:t>
      </w:r>
      <w:r w:rsidR="00705E37">
        <w:rPr>
          <w:rFonts w:ascii="Times New Roman" w:eastAsia="Times New Roman" w:hAnsi="Times New Roman"/>
          <w:sz w:val="24"/>
          <w:szCs w:val="24"/>
        </w:rPr>
        <w:t xml:space="preserve"> </w:t>
      </w:r>
      <w:proofErr w:type="spellStart"/>
      <w:r w:rsidR="00F21AB7">
        <w:rPr>
          <w:rFonts w:ascii="Times New Roman" w:eastAsia="Times New Roman" w:hAnsi="Times New Roman"/>
          <w:sz w:val="24"/>
          <w:szCs w:val="24"/>
        </w:rPr>
        <w:t>A</w:t>
      </w:r>
      <w:r w:rsidR="0059212F">
        <w:rPr>
          <w:rFonts w:ascii="Times New Roman" w:eastAsia="Times New Roman" w:hAnsi="Times New Roman"/>
          <w:sz w:val="24"/>
          <w:szCs w:val="24"/>
        </w:rPr>
        <w:t>i</w:t>
      </w:r>
      <w:r w:rsidR="00F21AB7">
        <w:rPr>
          <w:rFonts w:ascii="Times New Roman" w:eastAsia="Times New Roman" w:hAnsi="Times New Roman"/>
          <w:sz w:val="24"/>
          <w:szCs w:val="24"/>
        </w:rPr>
        <w:t>R</w:t>
      </w:r>
      <w:proofErr w:type="spellEnd"/>
      <w:r w:rsidR="00705E37">
        <w:rPr>
          <w:rFonts w:ascii="Times New Roman" w:eastAsia="Times New Roman" w:hAnsi="Times New Roman"/>
          <w:sz w:val="24"/>
          <w:szCs w:val="24"/>
        </w:rPr>
        <w:t xml:space="preserve"> Program begins and runs throughout the summers of 202</w:t>
      </w:r>
      <w:r>
        <w:rPr>
          <w:rFonts w:ascii="Times New Roman" w:eastAsia="Times New Roman" w:hAnsi="Times New Roman"/>
          <w:sz w:val="24"/>
          <w:szCs w:val="24"/>
        </w:rPr>
        <w:t>3</w:t>
      </w:r>
      <w:r w:rsidR="00705E37">
        <w:rPr>
          <w:rFonts w:ascii="Times New Roman" w:eastAsia="Times New Roman" w:hAnsi="Times New Roman"/>
          <w:sz w:val="24"/>
          <w:szCs w:val="24"/>
        </w:rPr>
        <w:t xml:space="preserve"> and 202</w:t>
      </w:r>
      <w:r>
        <w:rPr>
          <w:rFonts w:ascii="Times New Roman" w:eastAsia="Times New Roman" w:hAnsi="Times New Roman"/>
          <w:sz w:val="24"/>
          <w:szCs w:val="24"/>
        </w:rPr>
        <w:t>4</w:t>
      </w:r>
      <w:r w:rsidR="00705E37">
        <w:rPr>
          <w:rFonts w:ascii="Times New Roman" w:eastAsia="Times New Roman" w:hAnsi="Times New Roman"/>
          <w:sz w:val="24"/>
          <w:szCs w:val="24"/>
        </w:rPr>
        <w:t>.</w:t>
      </w:r>
    </w:p>
    <w:p w14:paraId="7C6E2044" w14:textId="167D5AA2" w:rsidR="002E52F7" w:rsidRDefault="00705E37" w:rsidP="00591BCB">
      <w:pPr>
        <w:spacing w:line="276" w:lineRule="auto"/>
        <w:ind w:left="540"/>
        <w:textAlignment w:val="center"/>
        <w:rPr>
          <w:rFonts w:ascii="Times New Roman" w:eastAsia="Times New Roman" w:hAnsi="Times New Roman"/>
          <w:sz w:val="24"/>
          <w:szCs w:val="24"/>
        </w:rPr>
      </w:pPr>
      <w:r>
        <w:rPr>
          <w:rFonts w:ascii="Times New Roman" w:eastAsia="Times New Roman" w:hAnsi="Times New Roman"/>
          <w:sz w:val="24"/>
          <w:szCs w:val="24"/>
        </w:rPr>
        <w:t xml:space="preserve"> </w:t>
      </w:r>
    </w:p>
    <w:p w14:paraId="4544E423" w14:textId="77777777" w:rsidR="00490C64" w:rsidRPr="00490C64" w:rsidRDefault="00490C64" w:rsidP="00490C64">
      <w:pPr>
        <w:spacing w:line="276" w:lineRule="auto"/>
        <w:ind w:left="540"/>
        <w:textAlignment w:val="center"/>
        <w:rPr>
          <w:rFonts w:ascii="Times New Roman" w:eastAsia="Times New Roman" w:hAnsi="Times New Roman"/>
          <w:sz w:val="24"/>
          <w:szCs w:val="24"/>
        </w:rPr>
      </w:pPr>
    </w:p>
    <w:p w14:paraId="27D8DBEC" w14:textId="0A778718" w:rsidR="000C7677" w:rsidRPr="00986994" w:rsidRDefault="00A12E6B" w:rsidP="00986994">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986994">
        <w:rPr>
          <w:rFonts w:ascii="Times New Roman" w:hAnsi="Times New Roman" w:cs="Times New Roman"/>
          <w:b/>
          <w:sz w:val="24"/>
          <w:szCs w:val="24"/>
        </w:rPr>
        <w:t>Pre-</w:t>
      </w:r>
      <w:r w:rsidR="002C7B60" w:rsidRPr="00986994">
        <w:rPr>
          <w:rFonts w:ascii="Times New Roman" w:hAnsi="Times New Roman" w:cs="Times New Roman"/>
          <w:b/>
          <w:sz w:val="24"/>
          <w:szCs w:val="24"/>
        </w:rPr>
        <w:t>Proposal Evaluation and Selection Criteria</w:t>
      </w:r>
    </w:p>
    <w:p w14:paraId="0CF05F2B" w14:textId="3C0B313E" w:rsidR="0073185B" w:rsidRPr="006A7D7E" w:rsidRDefault="00DF4FAD" w:rsidP="008468F3">
      <w:pPr>
        <w:widowControl w:val="0"/>
        <w:autoSpaceDE w:val="0"/>
        <w:autoSpaceDN w:val="0"/>
        <w:adjustRightInd w:val="0"/>
        <w:spacing w:after="240"/>
        <w:rPr>
          <w:rFonts w:ascii="Times New Roman" w:hAnsi="Times New Roman"/>
          <w:sz w:val="24"/>
          <w:szCs w:val="24"/>
        </w:rPr>
      </w:pPr>
      <w:r w:rsidRPr="006A7D7E">
        <w:rPr>
          <w:rFonts w:ascii="Times New Roman" w:hAnsi="Times New Roman"/>
          <w:sz w:val="24"/>
          <w:szCs w:val="24"/>
        </w:rPr>
        <w:t xml:space="preserve">Submitted </w:t>
      </w:r>
      <w:r w:rsidR="00D2309F">
        <w:rPr>
          <w:rFonts w:ascii="Times New Roman" w:hAnsi="Times New Roman"/>
          <w:sz w:val="24"/>
          <w:szCs w:val="24"/>
        </w:rPr>
        <w:t>Pre-pro</w:t>
      </w:r>
      <w:r w:rsidR="002870FC">
        <w:rPr>
          <w:rFonts w:ascii="Times New Roman" w:hAnsi="Times New Roman"/>
          <w:sz w:val="24"/>
          <w:szCs w:val="24"/>
        </w:rPr>
        <w:t>posals</w:t>
      </w:r>
      <w:r w:rsidR="002C7B60" w:rsidRPr="006A7D7E">
        <w:rPr>
          <w:rFonts w:ascii="Times New Roman" w:hAnsi="Times New Roman"/>
          <w:sz w:val="24"/>
          <w:szCs w:val="24"/>
        </w:rPr>
        <w:t xml:space="preserve"> </w:t>
      </w:r>
      <w:r w:rsidR="00B94BDB" w:rsidRPr="006A7D7E">
        <w:rPr>
          <w:rFonts w:ascii="Times New Roman" w:hAnsi="Times New Roman"/>
          <w:sz w:val="24"/>
          <w:szCs w:val="24"/>
        </w:rPr>
        <w:t xml:space="preserve">for </w:t>
      </w:r>
      <w:proofErr w:type="spellStart"/>
      <w:r w:rsidR="00F21AB7" w:rsidRPr="006A7D7E">
        <w:rPr>
          <w:rFonts w:ascii="Times New Roman" w:hAnsi="Times New Roman"/>
          <w:sz w:val="24"/>
          <w:szCs w:val="24"/>
        </w:rPr>
        <w:t>A</w:t>
      </w:r>
      <w:r w:rsidR="00A06DAD" w:rsidRPr="006A7D7E">
        <w:rPr>
          <w:rFonts w:ascii="Times New Roman" w:hAnsi="Times New Roman"/>
          <w:sz w:val="24"/>
          <w:szCs w:val="24"/>
        </w:rPr>
        <w:t>i</w:t>
      </w:r>
      <w:r w:rsidR="00F21AB7" w:rsidRPr="006A7D7E">
        <w:rPr>
          <w:rFonts w:ascii="Times New Roman" w:hAnsi="Times New Roman"/>
          <w:sz w:val="24"/>
          <w:szCs w:val="24"/>
        </w:rPr>
        <w:t>R</w:t>
      </w:r>
      <w:proofErr w:type="spellEnd"/>
      <w:r w:rsidR="00FF6C9A" w:rsidRPr="006A7D7E">
        <w:rPr>
          <w:rFonts w:ascii="Times New Roman" w:hAnsi="Times New Roman"/>
          <w:sz w:val="24"/>
          <w:szCs w:val="24"/>
        </w:rPr>
        <w:t xml:space="preserve"> Program</w:t>
      </w:r>
      <w:r w:rsidR="00B94BDB" w:rsidRPr="006A7D7E">
        <w:rPr>
          <w:rFonts w:ascii="Times New Roman" w:hAnsi="Times New Roman"/>
          <w:sz w:val="24"/>
          <w:szCs w:val="24"/>
        </w:rPr>
        <w:t xml:space="preserve"> </w:t>
      </w:r>
      <w:r w:rsidR="002C7B60" w:rsidRPr="006A7D7E">
        <w:rPr>
          <w:rFonts w:ascii="Times New Roman" w:hAnsi="Times New Roman"/>
          <w:sz w:val="24"/>
          <w:szCs w:val="24"/>
        </w:rPr>
        <w:t>will be judged according to the following criteria:</w:t>
      </w:r>
    </w:p>
    <w:p w14:paraId="7C7FA339" w14:textId="4BE38EB2" w:rsidR="0073185B" w:rsidRPr="001713C9" w:rsidRDefault="0073185B" w:rsidP="5875ACA3">
      <w:pPr>
        <w:pStyle w:val="ListParagraph"/>
        <w:numPr>
          <w:ilvl w:val="0"/>
          <w:numId w:val="29"/>
        </w:numPr>
        <w:spacing w:after="0"/>
      </w:pPr>
      <w:r w:rsidRPr="5875ACA3">
        <w:rPr>
          <w:rFonts w:ascii="Times New Roman" w:hAnsi="Times New Roman" w:cs="Times New Roman"/>
          <w:sz w:val="24"/>
          <w:szCs w:val="24"/>
        </w:rPr>
        <w:t xml:space="preserve">(15 Points) </w:t>
      </w:r>
      <w:r w:rsidRPr="5875ACA3">
        <w:rPr>
          <w:rFonts w:ascii="Times New Roman" w:eastAsia="Arial" w:hAnsi="Times New Roman" w:cs="Times New Roman"/>
          <w:sz w:val="24"/>
          <w:szCs w:val="24"/>
        </w:rPr>
        <w:t xml:space="preserve">Overview of </w:t>
      </w:r>
      <w:r w:rsidR="005F3268" w:rsidRPr="5875ACA3">
        <w:rPr>
          <w:rFonts w:ascii="Times New Roman" w:eastAsia="Arial" w:hAnsi="Times New Roman" w:cs="Times New Roman"/>
          <w:sz w:val="24"/>
          <w:szCs w:val="24"/>
        </w:rPr>
        <w:t>your organization</w:t>
      </w:r>
      <w:r w:rsidRPr="5875ACA3">
        <w:rPr>
          <w:rFonts w:ascii="Times New Roman" w:eastAsia="Arial" w:hAnsi="Times New Roman" w:cs="Times New Roman"/>
          <w:sz w:val="24"/>
          <w:szCs w:val="24"/>
        </w:rPr>
        <w:t>, including its history, mission</w:t>
      </w:r>
      <w:r w:rsidR="003212FF">
        <w:rPr>
          <w:rFonts w:ascii="Times New Roman" w:eastAsia="Arial" w:hAnsi="Times New Roman" w:cs="Times New Roman"/>
          <w:sz w:val="24"/>
          <w:szCs w:val="24"/>
        </w:rPr>
        <w:t>,</w:t>
      </w:r>
      <w:r w:rsidRPr="5875ACA3">
        <w:rPr>
          <w:rFonts w:ascii="Times New Roman" w:eastAsia="Arial" w:hAnsi="Times New Roman" w:cs="Times New Roman"/>
          <w:sz w:val="24"/>
          <w:szCs w:val="24"/>
        </w:rPr>
        <w:t xml:space="preserve"> and </w:t>
      </w:r>
      <w:r w:rsidR="005F3268" w:rsidRPr="5875ACA3">
        <w:rPr>
          <w:rFonts w:ascii="Times New Roman" w:eastAsia="Arial" w:hAnsi="Times New Roman" w:cs="Times New Roman"/>
          <w:sz w:val="24"/>
          <w:szCs w:val="24"/>
        </w:rPr>
        <w:t xml:space="preserve">association with the Lake Champlain </w:t>
      </w:r>
      <w:r w:rsidR="00CE6ED6" w:rsidRPr="5875ACA3">
        <w:rPr>
          <w:rFonts w:ascii="Times New Roman" w:eastAsia="Arial" w:hAnsi="Times New Roman" w:cs="Times New Roman"/>
          <w:sz w:val="24"/>
          <w:szCs w:val="24"/>
        </w:rPr>
        <w:t>b</w:t>
      </w:r>
      <w:r w:rsidR="005F3268" w:rsidRPr="5875ACA3">
        <w:rPr>
          <w:rFonts w:ascii="Times New Roman" w:eastAsia="Arial" w:hAnsi="Times New Roman" w:cs="Times New Roman"/>
          <w:sz w:val="24"/>
          <w:szCs w:val="24"/>
        </w:rPr>
        <w:t>asin</w:t>
      </w:r>
      <w:r w:rsidRPr="5875ACA3">
        <w:rPr>
          <w:rFonts w:ascii="Times New Roman" w:eastAsia="Arial" w:hAnsi="Times New Roman" w:cs="Times New Roman"/>
          <w:sz w:val="24"/>
          <w:szCs w:val="24"/>
        </w:rPr>
        <w:t>. How does the</w:t>
      </w:r>
      <w:r w:rsidR="005F3268" w:rsidRPr="5875ACA3">
        <w:rPr>
          <w:rFonts w:ascii="Times New Roman" w:eastAsia="Arial" w:hAnsi="Times New Roman" w:cs="Times New Roman"/>
          <w:sz w:val="24"/>
          <w:szCs w:val="24"/>
        </w:rPr>
        <w:t xml:space="preserve"> proposed</w:t>
      </w:r>
      <w:r w:rsidRPr="5875ACA3">
        <w:rPr>
          <w:rFonts w:ascii="Times New Roman" w:eastAsia="Arial" w:hAnsi="Times New Roman" w:cs="Times New Roman"/>
          <w:sz w:val="24"/>
          <w:szCs w:val="24"/>
        </w:rPr>
        <w:t xml:space="preserve"> </w:t>
      </w:r>
      <w:r w:rsidR="00354D95" w:rsidRPr="5875ACA3">
        <w:rPr>
          <w:rFonts w:ascii="Times New Roman" w:eastAsia="Arial" w:hAnsi="Times New Roman" w:cs="Times New Roman"/>
          <w:sz w:val="24"/>
          <w:szCs w:val="24"/>
        </w:rPr>
        <w:t xml:space="preserve">program address </w:t>
      </w:r>
      <w:r w:rsidR="005F3268" w:rsidRPr="5875ACA3">
        <w:rPr>
          <w:rFonts w:ascii="Times New Roman" w:eastAsia="Arial" w:hAnsi="Times New Roman" w:cs="Times New Roman"/>
          <w:sz w:val="24"/>
          <w:szCs w:val="24"/>
        </w:rPr>
        <w:t xml:space="preserve">goals, desired outcomes and priority tasks </w:t>
      </w:r>
      <w:r w:rsidRPr="5875ACA3">
        <w:rPr>
          <w:rFonts w:ascii="Times New Roman" w:eastAsia="Arial" w:hAnsi="Times New Roman" w:cs="Times New Roman"/>
          <w:sz w:val="24"/>
          <w:szCs w:val="24"/>
        </w:rPr>
        <w:t xml:space="preserve">described in </w:t>
      </w:r>
      <w:hyperlink r:id="rId15">
        <w:r w:rsidRPr="5875ACA3">
          <w:rPr>
            <w:rStyle w:val="Hyperlink"/>
            <w:rFonts w:ascii="Times New Roman" w:hAnsi="Times New Roman" w:cs="Times New Roman"/>
            <w:i/>
            <w:iCs/>
            <w:sz w:val="24"/>
            <w:szCs w:val="24"/>
          </w:rPr>
          <w:t>Opportunities for Action: An Evolving Plan for the Future of the Lake Champlain Basin</w:t>
        </w:r>
      </w:hyperlink>
      <w:r w:rsidR="000B418B">
        <w:rPr>
          <w:rStyle w:val="Hyperlink"/>
          <w:rFonts w:ascii="Times New Roman" w:hAnsi="Times New Roman" w:cs="Times New Roman"/>
          <w:sz w:val="24"/>
          <w:szCs w:val="24"/>
        </w:rPr>
        <w:t xml:space="preserve">, </w:t>
      </w:r>
      <w:r w:rsidR="000B418B" w:rsidRPr="001713C9">
        <w:rPr>
          <w:rFonts w:ascii="Times New Roman" w:hAnsi="Times New Roman" w:cs="Times New Roman"/>
          <w:sz w:val="24"/>
          <w:szCs w:val="24"/>
        </w:rPr>
        <w:t>including supporting underserved communities and building diversity, equity, and inclusion principles into programs</w:t>
      </w:r>
      <w:r w:rsidR="00C457C8" w:rsidRPr="001713C9">
        <w:rPr>
          <w:rFonts w:ascii="Times New Roman" w:hAnsi="Times New Roman" w:cs="Times New Roman"/>
          <w:sz w:val="24"/>
          <w:szCs w:val="24"/>
        </w:rPr>
        <w:t>.</w:t>
      </w:r>
      <w:r w:rsidR="00C457C8" w:rsidRPr="001713C9">
        <w:t xml:space="preserve"> </w:t>
      </w:r>
      <w:r w:rsidR="005F3268" w:rsidRPr="001713C9">
        <w:t xml:space="preserve"> </w:t>
      </w:r>
      <w:r w:rsidRPr="001713C9">
        <w:t xml:space="preserve"> </w:t>
      </w:r>
    </w:p>
    <w:p w14:paraId="47A5C129" w14:textId="77777777" w:rsidR="0073185B" w:rsidRPr="00986994" w:rsidRDefault="0073185B" w:rsidP="00986994">
      <w:pPr>
        <w:spacing w:line="276" w:lineRule="auto"/>
        <w:ind w:left="360"/>
        <w:rPr>
          <w:rFonts w:ascii="Times New Roman" w:hAnsi="Times New Roman"/>
          <w:i/>
          <w:sz w:val="24"/>
          <w:szCs w:val="24"/>
        </w:rPr>
      </w:pPr>
    </w:p>
    <w:p w14:paraId="3CF01AAF" w14:textId="3D6257FB" w:rsidR="0073185B" w:rsidRPr="00986994" w:rsidRDefault="0073185B" w:rsidP="00986994">
      <w:pPr>
        <w:numPr>
          <w:ilvl w:val="0"/>
          <w:numId w:val="29"/>
        </w:numPr>
        <w:spacing w:line="276" w:lineRule="auto"/>
        <w:rPr>
          <w:rFonts w:ascii="Times New Roman" w:hAnsi="Times New Roman"/>
          <w:sz w:val="24"/>
          <w:szCs w:val="24"/>
        </w:rPr>
      </w:pPr>
      <w:r w:rsidRPr="5875ACA3">
        <w:rPr>
          <w:rFonts w:ascii="Times New Roman" w:hAnsi="Times New Roman"/>
          <w:sz w:val="24"/>
          <w:szCs w:val="24"/>
        </w:rPr>
        <w:t xml:space="preserve">(25 Points) </w:t>
      </w:r>
      <w:r w:rsidR="00FF6C9A" w:rsidRPr="5875ACA3">
        <w:rPr>
          <w:rFonts w:ascii="Times New Roman" w:hAnsi="Times New Roman"/>
          <w:sz w:val="24"/>
          <w:szCs w:val="24"/>
        </w:rPr>
        <w:t xml:space="preserve">The proposed </w:t>
      </w:r>
      <w:proofErr w:type="spellStart"/>
      <w:r w:rsidR="005F3268" w:rsidRPr="5875ACA3">
        <w:rPr>
          <w:rFonts w:ascii="Times New Roman" w:hAnsi="Times New Roman"/>
          <w:sz w:val="24"/>
          <w:szCs w:val="24"/>
        </w:rPr>
        <w:t>AiR’s</w:t>
      </w:r>
      <w:proofErr w:type="spellEnd"/>
      <w:r w:rsidR="00FF6C9A" w:rsidRPr="5875ACA3">
        <w:rPr>
          <w:rFonts w:ascii="Times New Roman" w:hAnsi="Times New Roman"/>
          <w:sz w:val="24"/>
          <w:szCs w:val="24"/>
        </w:rPr>
        <w:t xml:space="preserve"> job description with t</w:t>
      </w:r>
      <w:r w:rsidRPr="5875ACA3">
        <w:rPr>
          <w:rFonts w:ascii="Times New Roman" w:hAnsi="Times New Roman"/>
          <w:sz w:val="24"/>
          <w:szCs w:val="24"/>
        </w:rPr>
        <w:t xml:space="preserve">angible outcomes, outputs and deliverables associated with the </w:t>
      </w:r>
      <w:proofErr w:type="spellStart"/>
      <w:r w:rsidR="00F21AB7" w:rsidRPr="5875ACA3">
        <w:rPr>
          <w:rFonts w:ascii="Times New Roman" w:hAnsi="Times New Roman"/>
          <w:sz w:val="24"/>
          <w:szCs w:val="24"/>
        </w:rPr>
        <w:t>A</w:t>
      </w:r>
      <w:r w:rsidR="00A06DAD" w:rsidRPr="5875ACA3">
        <w:rPr>
          <w:rFonts w:ascii="Times New Roman" w:hAnsi="Times New Roman"/>
          <w:sz w:val="24"/>
          <w:szCs w:val="24"/>
        </w:rPr>
        <w:t>i</w:t>
      </w:r>
      <w:r w:rsidR="00F21AB7" w:rsidRPr="5875ACA3">
        <w:rPr>
          <w:rFonts w:ascii="Times New Roman" w:hAnsi="Times New Roman"/>
          <w:sz w:val="24"/>
          <w:szCs w:val="24"/>
        </w:rPr>
        <w:t>R</w:t>
      </w:r>
      <w:proofErr w:type="spellEnd"/>
      <w:r w:rsidR="00182B32" w:rsidRPr="5875ACA3">
        <w:rPr>
          <w:rFonts w:ascii="Times New Roman" w:hAnsi="Times New Roman"/>
          <w:sz w:val="24"/>
          <w:szCs w:val="24"/>
        </w:rPr>
        <w:t xml:space="preserve"> P</w:t>
      </w:r>
      <w:r w:rsidRPr="5875ACA3">
        <w:rPr>
          <w:rFonts w:ascii="Times New Roman" w:hAnsi="Times New Roman"/>
          <w:sz w:val="24"/>
          <w:szCs w:val="24"/>
        </w:rPr>
        <w:t xml:space="preserve">rogram. </w:t>
      </w:r>
    </w:p>
    <w:p w14:paraId="623C8EC7" w14:textId="77777777" w:rsidR="0073185B" w:rsidRPr="00986994" w:rsidRDefault="0073185B" w:rsidP="00986994">
      <w:pPr>
        <w:spacing w:line="276" w:lineRule="auto"/>
        <w:ind w:left="540"/>
        <w:rPr>
          <w:rFonts w:ascii="Times New Roman" w:hAnsi="Times New Roman"/>
          <w:b/>
          <w:noProof/>
          <w:sz w:val="24"/>
          <w:szCs w:val="24"/>
          <w:u w:val="single"/>
        </w:rPr>
      </w:pPr>
    </w:p>
    <w:p w14:paraId="562E8497" w14:textId="1FD43714" w:rsidR="0090256D" w:rsidRDefault="001A7225" w:rsidP="0090256D">
      <w:pPr>
        <w:pStyle w:val="ListParagraph"/>
        <w:numPr>
          <w:ilvl w:val="0"/>
          <w:numId w:val="29"/>
        </w:numPr>
        <w:rPr>
          <w:rFonts w:ascii="Calibri" w:hAnsi="Calibri"/>
        </w:rPr>
      </w:pPr>
      <w:r>
        <w:rPr>
          <w:rFonts w:ascii="Times New Roman" w:hAnsi="Times New Roman"/>
          <w:sz w:val="24"/>
          <w:szCs w:val="24"/>
        </w:rPr>
        <w:t xml:space="preserve">(15 Points) </w:t>
      </w:r>
      <w:r w:rsidR="0090256D" w:rsidRPr="0090256D">
        <w:rPr>
          <w:rFonts w:ascii="Times New Roman" w:hAnsi="Times New Roman"/>
          <w:sz w:val="24"/>
          <w:szCs w:val="24"/>
        </w:rPr>
        <w:t xml:space="preserve">Knowledge and experience of the </w:t>
      </w:r>
      <w:proofErr w:type="spellStart"/>
      <w:r w:rsidR="0090256D" w:rsidRPr="0090256D">
        <w:rPr>
          <w:rFonts w:ascii="Times New Roman" w:hAnsi="Times New Roman"/>
          <w:sz w:val="24"/>
          <w:szCs w:val="24"/>
        </w:rPr>
        <w:t>AiR</w:t>
      </w:r>
      <w:proofErr w:type="spellEnd"/>
      <w:r w:rsidR="0090256D" w:rsidRPr="0090256D">
        <w:rPr>
          <w:rFonts w:ascii="Times New Roman" w:hAnsi="Times New Roman"/>
          <w:sz w:val="24"/>
          <w:szCs w:val="24"/>
        </w:rPr>
        <w:t xml:space="preserve"> program’s supervisor in developing art programs, working with artists, and displaying their works and description of how that knowledge and experience will be integrated into the </w:t>
      </w:r>
      <w:proofErr w:type="spellStart"/>
      <w:r w:rsidR="0090256D" w:rsidRPr="0090256D">
        <w:rPr>
          <w:rFonts w:ascii="Times New Roman" w:hAnsi="Times New Roman"/>
          <w:sz w:val="24"/>
          <w:szCs w:val="24"/>
        </w:rPr>
        <w:t>AiR</w:t>
      </w:r>
      <w:proofErr w:type="spellEnd"/>
      <w:r w:rsidR="0090256D" w:rsidRPr="0090256D">
        <w:rPr>
          <w:rFonts w:ascii="Times New Roman" w:hAnsi="Times New Roman"/>
          <w:sz w:val="24"/>
          <w:szCs w:val="24"/>
        </w:rPr>
        <w:t xml:space="preserve"> program</w:t>
      </w:r>
      <w:r w:rsidR="0090256D">
        <w:rPr>
          <w:rFonts w:ascii="Times New Roman" w:hAnsi="Times New Roman"/>
          <w:sz w:val="24"/>
          <w:szCs w:val="24"/>
        </w:rPr>
        <w:t xml:space="preserve">. </w:t>
      </w:r>
    </w:p>
    <w:p w14:paraId="1EC54666" w14:textId="77274455" w:rsidR="00A06DAD" w:rsidRPr="00986994" w:rsidRDefault="00A06DAD" w:rsidP="00986994">
      <w:pPr>
        <w:numPr>
          <w:ilvl w:val="0"/>
          <w:numId w:val="29"/>
        </w:numPr>
        <w:spacing w:line="276" w:lineRule="auto"/>
        <w:rPr>
          <w:rFonts w:ascii="Times New Roman" w:hAnsi="Times New Roman"/>
          <w:sz w:val="24"/>
          <w:szCs w:val="24"/>
        </w:rPr>
      </w:pPr>
      <w:r>
        <w:rPr>
          <w:rFonts w:ascii="Times New Roman" w:hAnsi="Times New Roman"/>
          <w:sz w:val="24"/>
          <w:szCs w:val="24"/>
        </w:rPr>
        <w:t xml:space="preserve">(15 Points) Professional background and </w:t>
      </w:r>
      <w:r w:rsidR="005F3268">
        <w:rPr>
          <w:rFonts w:ascii="Times New Roman" w:hAnsi="Times New Roman"/>
          <w:sz w:val="24"/>
          <w:szCs w:val="24"/>
        </w:rPr>
        <w:t xml:space="preserve">organization </w:t>
      </w:r>
      <w:r w:rsidR="00936B25">
        <w:rPr>
          <w:rFonts w:ascii="Times New Roman" w:hAnsi="Times New Roman"/>
          <w:sz w:val="24"/>
          <w:szCs w:val="24"/>
        </w:rPr>
        <w:t xml:space="preserve">affiliation of </w:t>
      </w:r>
      <w:r>
        <w:rPr>
          <w:rFonts w:ascii="Times New Roman" w:hAnsi="Times New Roman"/>
          <w:sz w:val="24"/>
          <w:szCs w:val="24"/>
        </w:rPr>
        <w:t>project partners and how those partners will</w:t>
      </w:r>
      <w:r w:rsidR="00936B25">
        <w:rPr>
          <w:rFonts w:ascii="Times New Roman" w:hAnsi="Times New Roman"/>
          <w:sz w:val="24"/>
          <w:szCs w:val="24"/>
        </w:rPr>
        <w:t xml:space="preserve"> collaborate and</w:t>
      </w:r>
      <w:r>
        <w:rPr>
          <w:rFonts w:ascii="Times New Roman" w:hAnsi="Times New Roman"/>
          <w:sz w:val="24"/>
          <w:szCs w:val="24"/>
        </w:rPr>
        <w:t xml:space="preserve"> contribute to the interpretation of scientific data, cultural trends, </w:t>
      </w:r>
      <w:r w:rsidRPr="002E1701">
        <w:rPr>
          <w:rFonts w:ascii="Times New Roman" w:hAnsi="Times New Roman"/>
          <w:sz w:val="24"/>
          <w:szCs w:val="24"/>
        </w:rPr>
        <w:t>or historical facts</w:t>
      </w:r>
      <w:r w:rsidR="00936B25">
        <w:rPr>
          <w:rFonts w:ascii="Times New Roman" w:hAnsi="Times New Roman"/>
          <w:sz w:val="24"/>
          <w:szCs w:val="24"/>
        </w:rPr>
        <w:t xml:space="preserve"> associated with the Lake Champlain Basin.  </w:t>
      </w:r>
    </w:p>
    <w:p w14:paraId="62D5162A" w14:textId="77777777" w:rsidR="008468F3" w:rsidRPr="00135940" w:rsidRDefault="008468F3" w:rsidP="00135940">
      <w:pPr>
        <w:rPr>
          <w:rFonts w:ascii="Times New Roman" w:hAnsi="Times New Roman"/>
          <w:sz w:val="24"/>
          <w:szCs w:val="24"/>
        </w:rPr>
      </w:pPr>
    </w:p>
    <w:p w14:paraId="3357FB72" w14:textId="436CEB96" w:rsidR="0073185B" w:rsidRPr="006A7D7E" w:rsidRDefault="0073185B" w:rsidP="006A7D7E">
      <w:pPr>
        <w:pStyle w:val="ListParagraph"/>
        <w:numPr>
          <w:ilvl w:val="0"/>
          <w:numId w:val="29"/>
        </w:numPr>
        <w:rPr>
          <w:rFonts w:ascii="Times New Roman" w:hAnsi="Times New Roman"/>
          <w:sz w:val="24"/>
          <w:szCs w:val="24"/>
        </w:rPr>
      </w:pPr>
      <w:r w:rsidRPr="006A7D7E">
        <w:rPr>
          <w:rFonts w:ascii="Times New Roman" w:hAnsi="Times New Roman"/>
          <w:sz w:val="24"/>
          <w:szCs w:val="24"/>
        </w:rPr>
        <w:t>(1</w:t>
      </w:r>
      <w:r w:rsidR="00135940">
        <w:rPr>
          <w:rFonts w:ascii="Times New Roman" w:hAnsi="Times New Roman"/>
          <w:sz w:val="24"/>
          <w:szCs w:val="24"/>
        </w:rPr>
        <w:t>5</w:t>
      </w:r>
      <w:r w:rsidRPr="006A7D7E">
        <w:rPr>
          <w:rFonts w:ascii="Times New Roman" w:hAnsi="Times New Roman"/>
          <w:sz w:val="24"/>
          <w:szCs w:val="24"/>
        </w:rPr>
        <w:t xml:space="preserve"> Points) Appropriateness and clarity of the project timeline, deliverables and proposed budget, relative to project objectives.  The total funding request must not exceed $</w:t>
      </w:r>
      <w:r w:rsidR="00705E37" w:rsidRPr="006A7D7E">
        <w:rPr>
          <w:rFonts w:ascii="Times New Roman" w:hAnsi="Times New Roman"/>
          <w:sz w:val="24"/>
          <w:szCs w:val="24"/>
        </w:rPr>
        <w:t>4</w:t>
      </w:r>
      <w:r w:rsidRPr="006A7D7E">
        <w:rPr>
          <w:rFonts w:ascii="Times New Roman" w:hAnsi="Times New Roman"/>
          <w:sz w:val="24"/>
          <w:szCs w:val="24"/>
        </w:rPr>
        <w:t xml:space="preserve">0,000.  </w:t>
      </w:r>
      <w:r w:rsidRPr="006A7D7E">
        <w:rPr>
          <w:rFonts w:ascii="Times New Roman" w:hAnsi="Times New Roman"/>
          <w:i/>
          <w:sz w:val="24"/>
          <w:szCs w:val="24"/>
          <w:u w:val="single"/>
        </w:rPr>
        <w:t>While matching funds and in-kind support are not required, proposals that include match</w:t>
      </w:r>
      <w:r w:rsidR="001F2CC9">
        <w:rPr>
          <w:rFonts w:ascii="Times New Roman" w:hAnsi="Times New Roman"/>
          <w:i/>
          <w:sz w:val="24"/>
          <w:szCs w:val="24"/>
          <w:u w:val="single"/>
        </w:rPr>
        <w:t xml:space="preserve"> and in-kind support</w:t>
      </w:r>
      <w:r w:rsidRPr="006A7D7E">
        <w:rPr>
          <w:rFonts w:ascii="Times New Roman" w:hAnsi="Times New Roman"/>
          <w:i/>
          <w:sz w:val="24"/>
          <w:szCs w:val="24"/>
          <w:u w:val="single"/>
        </w:rPr>
        <w:t xml:space="preserve"> </w:t>
      </w:r>
      <w:r w:rsidR="001F2CC9">
        <w:rPr>
          <w:rFonts w:ascii="Times New Roman" w:hAnsi="Times New Roman"/>
          <w:i/>
          <w:sz w:val="24"/>
          <w:szCs w:val="24"/>
          <w:u w:val="single"/>
        </w:rPr>
        <w:t xml:space="preserve">often </w:t>
      </w:r>
      <w:r w:rsidRPr="006A7D7E">
        <w:rPr>
          <w:rFonts w:ascii="Times New Roman" w:hAnsi="Times New Roman"/>
          <w:i/>
          <w:sz w:val="24"/>
          <w:szCs w:val="24"/>
          <w:u w:val="single"/>
        </w:rPr>
        <w:t>are considered more competitive in the grant review process</w:t>
      </w:r>
      <w:r w:rsidRPr="006A7D7E">
        <w:rPr>
          <w:rFonts w:ascii="Times New Roman" w:hAnsi="Times New Roman"/>
          <w:sz w:val="24"/>
          <w:szCs w:val="24"/>
        </w:rPr>
        <w:t>. Vague or inflated budgets will not be competitive.</w:t>
      </w:r>
    </w:p>
    <w:p w14:paraId="515602E7" w14:textId="77777777" w:rsidR="0073185B" w:rsidRPr="00986994" w:rsidRDefault="0073185B" w:rsidP="00986994">
      <w:pPr>
        <w:pStyle w:val="ListParagraph"/>
        <w:ind w:right="-180"/>
        <w:rPr>
          <w:rFonts w:ascii="Times New Roman" w:hAnsi="Times New Roman" w:cs="Times New Roman"/>
          <w:sz w:val="24"/>
          <w:szCs w:val="24"/>
        </w:rPr>
      </w:pPr>
    </w:p>
    <w:p w14:paraId="6BBA447D" w14:textId="6644E036" w:rsidR="0073185B" w:rsidRPr="00986994" w:rsidRDefault="0073185B" w:rsidP="00986994">
      <w:pPr>
        <w:pStyle w:val="ListParagraph"/>
        <w:numPr>
          <w:ilvl w:val="0"/>
          <w:numId w:val="29"/>
        </w:numPr>
        <w:spacing w:after="0"/>
        <w:ind w:right="-180"/>
        <w:contextualSpacing w:val="0"/>
        <w:rPr>
          <w:rFonts w:ascii="Times New Roman" w:hAnsi="Times New Roman" w:cs="Times New Roman"/>
          <w:sz w:val="24"/>
          <w:szCs w:val="24"/>
        </w:rPr>
      </w:pPr>
      <w:r w:rsidRPr="00986994">
        <w:rPr>
          <w:rFonts w:ascii="Times New Roman" w:hAnsi="Times New Roman" w:cs="Times New Roman"/>
          <w:sz w:val="24"/>
          <w:szCs w:val="24"/>
        </w:rPr>
        <w:t>(1</w:t>
      </w:r>
      <w:r w:rsidR="00135940">
        <w:rPr>
          <w:rFonts w:ascii="Times New Roman" w:hAnsi="Times New Roman" w:cs="Times New Roman"/>
          <w:sz w:val="24"/>
          <w:szCs w:val="24"/>
        </w:rPr>
        <w:t>5</w:t>
      </w:r>
      <w:r w:rsidRPr="00986994">
        <w:rPr>
          <w:rFonts w:ascii="Times New Roman" w:hAnsi="Times New Roman" w:cs="Times New Roman"/>
          <w:sz w:val="24"/>
          <w:szCs w:val="24"/>
        </w:rPr>
        <w:t xml:space="preserve"> Points) Merit of the project, including clarity and conciseness of the proposal, adherence to format, and relevance to RFP.  If applicable, the applicant’s past performance </w:t>
      </w:r>
      <w:r w:rsidRPr="00986994">
        <w:rPr>
          <w:rFonts w:ascii="Times New Roman" w:hAnsi="Times New Roman" w:cs="Times New Roman"/>
          <w:sz w:val="24"/>
          <w:szCs w:val="24"/>
        </w:rPr>
        <w:lastRenderedPageBreak/>
        <w:t xml:space="preserve">on similar projects also will be considered. </w:t>
      </w:r>
      <w:r w:rsidR="00434DEE">
        <w:rPr>
          <w:rFonts w:ascii="Times New Roman" w:hAnsi="Times New Roman" w:cs="Times New Roman"/>
          <w:sz w:val="24"/>
          <w:szCs w:val="24"/>
        </w:rPr>
        <w:br/>
      </w:r>
    </w:p>
    <w:p w14:paraId="6CD636A5" w14:textId="69CF43FE" w:rsidR="00C551F6" w:rsidRDefault="00434DEE" w:rsidP="006A7D7E">
      <w:pPr>
        <w:spacing w:after="120" w:line="276" w:lineRule="auto"/>
        <w:rPr>
          <w:rFonts w:ascii="Times New Roman" w:hAnsi="Times New Roman"/>
          <w:sz w:val="24"/>
          <w:szCs w:val="24"/>
        </w:rPr>
      </w:pPr>
      <w:r>
        <w:rPr>
          <w:rFonts w:ascii="Times New Roman" w:hAnsi="Times New Roman"/>
          <w:b/>
          <w:sz w:val="24"/>
          <w:szCs w:val="24"/>
        </w:rPr>
        <w:t xml:space="preserve">VI.     </w:t>
      </w:r>
      <w:r w:rsidR="002C7B60" w:rsidRPr="006A7D7E">
        <w:rPr>
          <w:rFonts w:ascii="Times New Roman" w:hAnsi="Times New Roman"/>
          <w:b/>
          <w:sz w:val="24"/>
          <w:szCs w:val="24"/>
        </w:rPr>
        <w:t>Available Funds and Match Requirements</w:t>
      </w:r>
      <w:r>
        <w:rPr>
          <w:rFonts w:ascii="Times New Roman" w:hAnsi="Times New Roman"/>
          <w:b/>
          <w:sz w:val="24"/>
          <w:szCs w:val="24"/>
        </w:rPr>
        <w:br/>
      </w:r>
      <w:r>
        <w:rPr>
          <w:rFonts w:ascii="Times New Roman" w:hAnsi="Times New Roman"/>
          <w:b/>
          <w:sz w:val="24"/>
          <w:szCs w:val="24"/>
        </w:rPr>
        <w:br/>
      </w:r>
      <w:r w:rsidR="00494ED7" w:rsidRPr="002E1701">
        <w:rPr>
          <w:rFonts w:ascii="Times New Roman" w:hAnsi="Times New Roman"/>
          <w:sz w:val="24"/>
          <w:szCs w:val="24"/>
        </w:rPr>
        <w:t>F</w:t>
      </w:r>
      <w:r w:rsidR="00C4704B" w:rsidRPr="002E1701">
        <w:rPr>
          <w:rFonts w:ascii="Times New Roman" w:hAnsi="Times New Roman"/>
          <w:sz w:val="24"/>
          <w:szCs w:val="24"/>
        </w:rPr>
        <w:t xml:space="preserve">unds </w:t>
      </w:r>
      <w:r w:rsidR="00494ED7" w:rsidRPr="002E1701">
        <w:rPr>
          <w:rFonts w:ascii="Times New Roman" w:hAnsi="Times New Roman"/>
          <w:sz w:val="24"/>
          <w:szCs w:val="24"/>
        </w:rPr>
        <w:t>are anticipated to be</w:t>
      </w:r>
      <w:r w:rsidR="00C4704B" w:rsidRPr="002E1701">
        <w:rPr>
          <w:rFonts w:ascii="Times New Roman" w:hAnsi="Times New Roman"/>
          <w:sz w:val="24"/>
          <w:szCs w:val="24"/>
        </w:rPr>
        <w:t xml:space="preserve"> available for projects to begin </w:t>
      </w:r>
      <w:r w:rsidR="005F3268">
        <w:rPr>
          <w:rFonts w:ascii="Times New Roman" w:hAnsi="Times New Roman"/>
          <w:sz w:val="24"/>
          <w:szCs w:val="24"/>
        </w:rPr>
        <w:t xml:space="preserve">on </w:t>
      </w:r>
      <w:r w:rsidR="009908E1">
        <w:rPr>
          <w:rFonts w:ascii="Times New Roman" w:hAnsi="Times New Roman"/>
          <w:sz w:val="24"/>
          <w:szCs w:val="24"/>
        </w:rPr>
        <w:t>February</w:t>
      </w:r>
      <w:r w:rsidR="005F3268">
        <w:rPr>
          <w:rFonts w:ascii="Times New Roman" w:hAnsi="Times New Roman"/>
          <w:sz w:val="24"/>
          <w:szCs w:val="24"/>
        </w:rPr>
        <w:t xml:space="preserve"> 1, 202</w:t>
      </w:r>
      <w:r w:rsidR="009908E1">
        <w:rPr>
          <w:rFonts w:ascii="Times New Roman" w:hAnsi="Times New Roman"/>
          <w:sz w:val="24"/>
          <w:szCs w:val="24"/>
        </w:rPr>
        <w:t>3</w:t>
      </w:r>
      <w:r w:rsidR="00C4704B" w:rsidRPr="002E1701">
        <w:rPr>
          <w:rFonts w:ascii="Times New Roman" w:hAnsi="Times New Roman"/>
          <w:sz w:val="24"/>
          <w:szCs w:val="24"/>
        </w:rPr>
        <w:t xml:space="preserve">. </w:t>
      </w:r>
      <w:r w:rsidR="00494ED7" w:rsidRPr="002E1701">
        <w:rPr>
          <w:rFonts w:ascii="Times New Roman" w:hAnsi="Times New Roman"/>
          <w:sz w:val="24"/>
          <w:szCs w:val="24"/>
        </w:rPr>
        <w:t>All awards a</w:t>
      </w:r>
      <w:r w:rsidR="009C4D3D" w:rsidRPr="002E1701">
        <w:rPr>
          <w:rFonts w:ascii="Times New Roman" w:hAnsi="Times New Roman"/>
          <w:sz w:val="24"/>
          <w:szCs w:val="24"/>
        </w:rPr>
        <w:t>re subject to available funding and LCBP is not obligated to issue any funds under this request.</w:t>
      </w:r>
      <w:r w:rsidR="00490C64">
        <w:rPr>
          <w:rFonts w:ascii="Times New Roman" w:hAnsi="Times New Roman"/>
          <w:sz w:val="24"/>
          <w:szCs w:val="24"/>
        </w:rPr>
        <w:t xml:space="preserve"> </w:t>
      </w:r>
      <w:r w:rsidR="00490C64" w:rsidRPr="00986994">
        <w:rPr>
          <w:rFonts w:ascii="Times New Roman" w:hAnsi="Times New Roman"/>
          <w:i/>
          <w:sz w:val="24"/>
          <w:szCs w:val="24"/>
          <w:u w:val="single"/>
        </w:rPr>
        <w:t>While matching funds and in-kind support are not required, proposals that include match</w:t>
      </w:r>
      <w:r w:rsidR="00CE6ED6">
        <w:rPr>
          <w:rFonts w:ascii="Times New Roman" w:hAnsi="Times New Roman"/>
          <w:i/>
          <w:sz w:val="24"/>
          <w:szCs w:val="24"/>
          <w:u w:val="single"/>
        </w:rPr>
        <w:t xml:space="preserve"> or in-kind support often</w:t>
      </w:r>
      <w:r w:rsidR="00490C64" w:rsidRPr="00986994">
        <w:rPr>
          <w:rFonts w:ascii="Times New Roman" w:hAnsi="Times New Roman"/>
          <w:i/>
          <w:sz w:val="24"/>
          <w:szCs w:val="24"/>
          <w:u w:val="single"/>
        </w:rPr>
        <w:t xml:space="preserve"> are considered more competitive in the grant review process</w:t>
      </w:r>
      <w:r w:rsidR="00490C64" w:rsidRPr="00986994">
        <w:rPr>
          <w:rFonts w:ascii="Times New Roman" w:hAnsi="Times New Roman"/>
          <w:sz w:val="24"/>
          <w:szCs w:val="24"/>
        </w:rPr>
        <w:t xml:space="preserve">. Cost share or match can be satisfied with cash or in-kind services, or a combination of both. Cash contributions are those funds used to purchase goods or services associated with the project. In-kind contributions represent the value of non-cash contributions provided by the applicant. Any contributions must be clearly explained in the proposal and must be documented. Applicants should be aware that because optimal matching support may make a proposal more competitive, any match proposed will be embedded in the contractual agreement with NEIWPCC. </w:t>
      </w:r>
    </w:p>
    <w:p w14:paraId="70FB5AD7" w14:textId="77777777" w:rsidR="0012587F" w:rsidRPr="00986994" w:rsidRDefault="0012587F" w:rsidP="00986994">
      <w:pPr>
        <w:spacing w:after="10" w:line="276" w:lineRule="auto"/>
        <w:rPr>
          <w:rFonts w:ascii="Times New Roman" w:eastAsia="Arial" w:hAnsi="Times New Roman"/>
          <w:b/>
          <w:sz w:val="24"/>
          <w:szCs w:val="24"/>
        </w:rPr>
      </w:pPr>
    </w:p>
    <w:p w14:paraId="75D8D088" w14:textId="423065B6" w:rsidR="0012587F" w:rsidRPr="006A7D7E" w:rsidRDefault="00434DEE" w:rsidP="006A7D7E">
      <w:pPr>
        <w:spacing w:after="10"/>
        <w:rPr>
          <w:rFonts w:ascii="Times New Roman" w:hAnsi="Times New Roman"/>
          <w:b/>
          <w:sz w:val="24"/>
          <w:szCs w:val="24"/>
        </w:rPr>
      </w:pPr>
      <w:r>
        <w:rPr>
          <w:rFonts w:ascii="Times New Roman" w:hAnsi="Times New Roman"/>
          <w:b/>
          <w:sz w:val="24"/>
          <w:szCs w:val="24"/>
        </w:rPr>
        <w:t>VII.</w:t>
      </w:r>
      <w:r>
        <w:rPr>
          <w:rFonts w:ascii="Times New Roman" w:hAnsi="Times New Roman"/>
          <w:b/>
          <w:sz w:val="24"/>
          <w:szCs w:val="24"/>
        </w:rPr>
        <w:tab/>
      </w:r>
      <w:r w:rsidR="002C7B60" w:rsidRPr="006A7D7E">
        <w:rPr>
          <w:rFonts w:ascii="Times New Roman" w:hAnsi="Times New Roman"/>
          <w:b/>
          <w:sz w:val="24"/>
          <w:szCs w:val="24"/>
        </w:rPr>
        <w:t>Period of Performance</w:t>
      </w:r>
      <w:r w:rsidR="0012587F" w:rsidRPr="006A7D7E">
        <w:rPr>
          <w:rFonts w:ascii="Times New Roman" w:hAnsi="Times New Roman"/>
          <w:b/>
          <w:sz w:val="24"/>
          <w:szCs w:val="24"/>
        </w:rPr>
        <w:t xml:space="preserve"> </w:t>
      </w:r>
    </w:p>
    <w:p w14:paraId="7418A121" w14:textId="77777777" w:rsidR="00434DEE" w:rsidRDefault="00434DEE" w:rsidP="00A36326">
      <w:pPr>
        <w:spacing w:after="10"/>
        <w:rPr>
          <w:rFonts w:ascii="Times New Roman" w:hAnsi="Times New Roman"/>
          <w:sz w:val="24"/>
          <w:szCs w:val="24"/>
        </w:rPr>
      </w:pPr>
    </w:p>
    <w:p w14:paraId="19C4D6F0" w14:textId="153E5755" w:rsidR="0012587F" w:rsidRPr="002E1701" w:rsidRDefault="0012587F" w:rsidP="2190CDA5">
      <w:pPr>
        <w:spacing w:after="10"/>
        <w:rPr>
          <w:rFonts w:ascii="Times New Roman" w:hAnsi="Times New Roman"/>
          <w:b/>
          <w:bCs/>
          <w:sz w:val="24"/>
          <w:szCs w:val="24"/>
        </w:rPr>
      </w:pPr>
      <w:r w:rsidRPr="2190CDA5">
        <w:rPr>
          <w:rFonts w:ascii="Times New Roman" w:hAnsi="Times New Roman"/>
          <w:sz w:val="24"/>
          <w:szCs w:val="24"/>
        </w:rPr>
        <w:t xml:space="preserve">Work is expected to begin no earlier than </w:t>
      </w:r>
      <w:proofErr w:type="gramStart"/>
      <w:r w:rsidR="009908E1" w:rsidRPr="2190CDA5">
        <w:rPr>
          <w:rFonts w:ascii="Times New Roman" w:hAnsi="Times New Roman"/>
          <w:b/>
          <w:bCs/>
          <w:sz w:val="24"/>
          <w:szCs w:val="24"/>
        </w:rPr>
        <w:t>February</w:t>
      </w:r>
      <w:r w:rsidR="00A36326" w:rsidRPr="2190CDA5">
        <w:rPr>
          <w:rFonts w:ascii="Times New Roman" w:hAnsi="Times New Roman"/>
          <w:b/>
          <w:bCs/>
          <w:sz w:val="24"/>
          <w:szCs w:val="24"/>
        </w:rPr>
        <w:t xml:space="preserve"> 1, </w:t>
      </w:r>
      <w:r w:rsidR="00591BCB" w:rsidRPr="2190CDA5">
        <w:rPr>
          <w:rFonts w:ascii="Times New Roman" w:hAnsi="Times New Roman"/>
          <w:b/>
          <w:bCs/>
          <w:sz w:val="24"/>
          <w:szCs w:val="24"/>
        </w:rPr>
        <w:t>2023,</w:t>
      </w:r>
      <w:r w:rsidRPr="2190CDA5">
        <w:rPr>
          <w:rFonts w:ascii="Times New Roman" w:hAnsi="Times New Roman"/>
          <w:b/>
          <w:bCs/>
          <w:sz w:val="24"/>
          <w:szCs w:val="24"/>
        </w:rPr>
        <w:t xml:space="preserve"> </w:t>
      </w:r>
      <w:r w:rsidRPr="2190CDA5">
        <w:rPr>
          <w:rFonts w:ascii="Times New Roman" w:hAnsi="Times New Roman"/>
          <w:sz w:val="24"/>
          <w:szCs w:val="24"/>
        </w:rPr>
        <w:t>and</w:t>
      </w:r>
      <w:proofErr w:type="gramEnd"/>
      <w:r w:rsidRPr="2190CDA5">
        <w:rPr>
          <w:rFonts w:ascii="Times New Roman" w:hAnsi="Times New Roman"/>
          <w:sz w:val="24"/>
          <w:szCs w:val="24"/>
        </w:rPr>
        <w:t xml:space="preserve"> should be completed </w:t>
      </w:r>
      <w:r w:rsidR="00A36326" w:rsidRPr="2190CDA5">
        <w:rPr>
          <w:rFonts w:ascii="Times New Roman" w:hAnsi="Times New Roman"/>
          <w:sz w:val="24"/>
          <w:szCs w:val="24"/>
        </w:rPr>
        <w:t xml:space="preserve">by </w:t>
      </w:r>
      <w:r w:rsidR="00A36326" w:rsidRPr="2190CDA5">
        <w:rPr>
          <w:rFonts w:ascii="Times New Roman" w:hAnsi="Times New Roman"/>
          <w:b/>
          <w:bCs/>
          <w:sz w:val="24"/>
          <w:szCs w:val="24"/>
        </w:rPr>
        <w:t>December 31, 202</w:t>
      </w:r>
      <w:r w:rsidR="009908E1" w:rsidRPr="2190CDA5">
        <w:rPr>
          <w:rFonts w:ascii="Times New Roman" w:hAnsi="Times New Roman"/>
          <w:b/>
          <w:bCs/>
          <w:sz w:val="24"/>
          <w:szCs w:val="24"/>
        </w:rPr>
        <w:t>4</w:t>
      </w:r>
      <w:r w:rsidR="00A36326" w:rsidRPr="2190CDA5">
        <w:rPr>
          <w:rFonts w:ascii="Times New Roman" w:hAnsi="Times New Roman"/>
          <w:b/>
          <w:bCs/>
          <w:sz w:val="24"/>
          <w:szCs w:val="24"/>
        </w:rPr>
        <w:t>.</w:t>
      </w:r>
      <w:r w:rsidR="00A36326" w:rsidRPr="2190CDA5">
        <w:rPr>
          <w:rFonts w:ascii="Times New Roman" w:hAnsi="Times New Roman"/>
          <w:sz w:val="24"/>
          <w:szCs w:val="24"/>
        </w:rPr>
        <w:t xml:space="preserve"> </w:t>
      </w:r>
    </w:p>
    <w:p w14:paraId="7F414666" w14:textId="77777777" w:rsidR="005F3268" w:rsidRPr="00986994" w:rsidRDefault="005F3268" w:rsidP="00986994">
      <w:pPr>
        <w:spacing w:after="10" w:line="276" w:lineRule="auto"/>
        <w:rPr>
          <w:rFonts w:ascii="Times New Roman" w:eastAsia="Arial" w:hAnsi="Times New Roman"/>
          <w:sz w:val="24"/>
          <w:szCs w:val="24"/>
        </w:rPr>
      </w:pPr>
    </w:p>
    <w:p w14:paraId="6D520B26" w14:textId="4598E6A2" w:rsidR="002C7B60" w:rsidRPr="006A7D7E" w:rsidRDefault="00434DEE" w:rsidP="006A7D7E">
      <w:pPr>
        <w:spacing w:after="120"/>
        <w:rPr>
          <w:rFonts w:ascii="Times New Roman" w:hAnsi="Times New Roman"/>
          <w:b/>
          <w:sz w:val="24"/>
          <w:szCs w:val="24"/>
        </w:rPr>
      </w:pPr>
      <w:r>
        <w:rPr>
          <w:rFonts w:ascii="Times New Roman" w:hAnsi="Times New Roman"/>
          <w:b/>
          <w:sz w:val="24"/>
          <w:szCs w:val="24"/>
        </w:rPr>
        <w:t xml:space="preserve">VIII. </w:t>
      </w:r>
      <w:r>
        <w:rPr>
          <w:rFonts w:ascii="Times New Roman" w:hAnsi="Times New Roman"/>
          <w:b/>
          <w:sz w:val="24"/>
          <w:szCs w:val="24"/>
        </w:rPr>
        <w:tab/>
      </w:r>
      <w:r w:rsidR="002C7B60" w:rsidRPr="006A7D7E">
        <w:rPr>
          <w:rFonts w:ascii="Times New Roman" w:hAnsi="Times New Roman"/>
          <w:b/>
          <w:sz w:val="24"/>
          <w:szCs w:val="24"/>
        </w:rPr>
        <w:t xml:space="preserve">Schedule and Requirements for </w:t>
      </w:r>
      <w:r w:rsidR="002350DD" w:rsidRPr="006A7D7E">
        <w:rPr>
          <w:rFonts w:ascii="Times New Roman" w:hAnsi="Times New Roman"/>
          <w:b/>
          <w:sz w:val="24"/>
          <w:szCs w:val="24"/>
        </w:rPr>
        <w:t>Pre-</w:t>
      </w:r>
      <w:r w:rsidR="002C7B60" w:rsidRPr="006A7D7E">
        <w:rPr>
          <w:rFonts w:ascii="Times New Roman" w:hAnsi="Times New Roman"/>
          <w:b/>
          <w:sz w:val="24"/>
          <w:szCs w:val="24"/>
        </w:rPr>
        <w:t>Proposal Submission</w:t>
      </w:r>
      <w:r>
        <w:rPr>
          <w:rFonts w:ascii="Times New Roman" w:hAnsi="Times New Roman"/>
          <w:b/>
          <w:sz w:val="24"/>
          <w:szCs w:val="24"/>
        </w:rPr>
        <w:br/>
      </w:r>
    </w:p>
    <w:p w14:paraId="7F82B559" w14:textId="30744342" w:rsidR="002C7B60" w:rsidRPr="00986994" w:rsidRDefault="002C7B60" w:rsidP="00986994">
      <w:pPr>
        <w:pStyle w:val="ListParagraph"/>
        <w:numPr>
          <w:ilvl w:val="0"/>
          <w:numId w:val="3"/>
        </w:numPr>
        <w:spacing w:after="120"/>
        <w:ind w:left="108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Please follow the format outlined in the </w:t>
      </w:r>
      <w:r w:rsidR="00490C64">
        <w:rPr>
          <w:rFonts w:ascii="Times New Roman" w:hAnsi="Times New Roman" w:cs="Times New Roman"/>
          <w:sz w:val="24"/>
          <w:szCs w:val="24"/>
        </w:rPr>
        <w:t>following</w:t>
      </w:r>
      <w:r w:rsidRPr="00986994">
        <w:rPr>
          <w:rFonts w:ascii="Times New Roman" w:hAnsi="Times New Roman" w:cs="Times New Roman"/>
          <w:sz w:val="24"/>
          <w:szCs w:val="24"/>
        </w:rPr>
        <w:t xml:space="preserve"> </w:t>
      </w:r>
      <w:r w:rsidR="00D024E2">
        <w:rPr>
          <w:rFonts w:ascii="Times New Roman" w:hAnsi="Times New Roman" w:cs="Times New Roman"/>
          <w:sz w:val="24"/>
          <w:szCs w:val="24"/>
        </w:rPr>
        <w:t>LCBP</w:t>
      </w:r>
      <w:r w:rsidRPr="00986994">
        <w:rPr>
          <w:rFonts w:ascii="Times New Roman" w:hAnsi="Times New Roman" w:cs="Times New Roman"/>
          <w:sz w:val="24"/>
          <w:szCs w:val="24"/>
        </w:rPr>
        <w:t xml:space="preserve"> </w:t>
      </w:r>
      <w:r w:rsidR="002350DD" w:rsidRPr="00986994">
        <w:rPr>
          <w:rFonts w:ascii="Times New Roman" w:hAnsi="Times New Roman" w:cs="Times New Roman"/>
          <w:sz w:val="24"/>
          <w:szCs w:val="24"/>
        </w:rPr>
        <w:t>Pre-</w:t>
      </w:r>
      <w:r w:rsidRPr="00986994">
        <w:rPr>
          <w:rFonts w:ascii="Times New Roman" w:hAnsi="Times New Roman" w:cs="Times New Roman"/>
          <w:sz w:val="24"/>
          <w:szCs w:val="24"/>
        </w:rPr>
        <w:t>Proposal Format Requirements.</w:t>
      </w:r>
    </w:p>
    <w:p w14:paraId="547423F9" w14:textId="4795C44B" w:rsidR="002C7B60" w:rsidRPr="00986994" w:rsidRDefault="00E91633" w:rsidP="5875ACA3">
      <w:pPr>
        <w:pStyle w:val="ListParagraph"/>
        <w:numPr>
          <w:ilvl w:val="0"/>
          <w:numId w:val="3"/>
        </w:numPr>
        <w:spacing w:after="240"/>
        <w:ind w:left="1080"/>
        <w:rPr>
          <w:rFonts w:ascii="Times New Roman" w:hAnsi="Times New Roman" w:cs="Times New Roman"/>
          <w:sz w:val="24"/>
          <w:szCs w:val="24"/>
        </w:rPr>
      </w:pPr>
      <w:r w:rsidRPr="2FEAD874">
        <w:rPr>
          <w:rFonts w:ascii="Times New Roman" w:hAnsi="Times New Roman"/>
          <w:sz w:val="24"/>
          <w:szCs w:val="24"/>
        </w:rPr>
        <w:t xml:space="preserve">Only electronic </w:t>
      </w:r>
      <w:r w:rsidR="00D2309F">
        <w:rPr>
          <w:rFonts w:ascii="Times New Roman" w:hAnsi="Times New Roman"/>
          <w:sz w:val="24"/>
          <w:szCs w:val="24"/>
        </w:rPr>
        <w:t>Pre-pro</w:t>
      </w:r>
      <w:r w:rsidRPr="2FEAD874">
        <w:rPr>
          <w:rFonts w:ascii="Times New Roman" w:hAnsi="Times New Roman"/>
          <w:sz w:val="24"/>
          <w:szCs w:val="24"/>
        </w:rPr>
        <w:t xml:space="preserve">posals in MS Word or compatible formats will be accepted and must be submitted through </w:t>
      </w:r>
      <w:hyperlink r:id="rId16" w:history="1">
        <w:r w:rsidRPr="00B73177">
          <w:rPr>
            <w:rStyle w:val="Hyperlink"/>
            <w:rFonts w:ascii="Times New Roman" w:hAnsi="Times New Roman"/>
            <w:sz w:val="24"/>
            <w:szCs w:val="24"/>
          </w:rPr>
          <w:t>JotForm</w:t>
        </w:r>
      </w:hyperlink>
      <w:r w:rsidRPr="2FEAD874">
        <w:rPr>
          <w:rFonts w:ascii="Times New Roman" w:hAnsi="Times New Roman"/>
          <w:sz w:val="24"/>
          <w:szCs w:val="24"/>
        </w:rPr>
        <w:t xml:space="preserve"> by </w:t>
      </w:r>
      <w:r w:rsidR="00D031E2">
        <w:rPr>
          <w:rFonts w:ascii="Times New Roman" w:hAnsi="Times New Roman"/>
          <w:sz w:val="24"/>
          <w:szCs w:val="24"/>
        </w:rPr>
        <w:t>12pm (noon) EST</w:t>
      </w:r>
      <w:r w:rsidR="00D031E2" w:rsidRPr="2FEAD874">
        <w:rPr>
          <w:rFonts w:ascii="Times New Roman" w:eastAsia="Times New Roman" w:hAnsi="Times New Roman"/>
          <w:b/>
          <w:bCs/>
          <w:sz w:val="24"/>
          <w:szCs w:val="24"/>
        </w:rPr>
        <w:t xml:space="preserve"> </w:t>
      </w:r>
      <w:r w:rsidR="00D031E2">
        <w:rPr>
          <w:rFonts w:ascii="Times New Roman" w:eastAsia="Times New Roman" w:hAnsi="Times New Roman"/>
          <w:b/>
          <w:bCs/>
          <w:sz w:val="24"/>
          <w:szCs w:val="24"/>
        </w:rPr>
        <w:t xml:space="preserve">on </w:t>
      </w:r>
      <w:r w:rsidRPr="2FEAD874">
        <w:rPr>
          <w:rFonts w:ascii="Times New Roman" w:eastAsia="Times New Roman" w:hAnsi="Times New Roman"/>
          <w:b/>
          <w:bCs/>
          <w:sz w:val="24"/>
          <w:szCs w:val="24"/>
        </w:rPr>
        <w:t xml:space="preserve">August 15, </w:t>
      </w:r>
      <w:r w:rsidR="005D740E" w:rsidRPr="2FEAD874">
        <w:rPr>
          <w:rFonts w:ascii="Times New Roman" w:eastAsia="Times New Roman" w:hAnsi="Times New Roman"/>
          <w:b/>
          <w:bCs/>
          <w:sz w:val="24"/>
          <w:szCs w:val="24"/>
        </w:rPr>
        <w:t>2022</w:t>
      </w:r>
      <w:r w:rsidR="005D740E">
        <w:rPr>
          <w:rFonts w:ascii="Times New Roman" w:eastAsia="Times New Roman" w:hAnsi="Times New Roman"/>
          <w:b/>
          <w:bCs/>
          <w:sz w:val="24"/>
          <w:szCs w:val="24"/>
        </w:rPr>
        <w:t>.</w:t>
      </w:r>
      <w:r w:rsidRPr="2FEAD874">
        <w:rPr>
          <w:rFonts w:ascii="Times New Roman" w:eastAsia="Times New Roman" w:hAnsi="Times New Roman"/>
          <w:b/>
          <w:bCs/>
          <w:sz w:val="24"/>
          <w:szCs w:val="24"/>
        </w:rPr>
        <w:t xml:space="preserve"> </w:t>
      </w:r>
      <w:r w:rsidRPr="00B73177">
        <w:rPr>
          <w:rFonts w:ascii="Times New Roman" w:eastAsia="Times New Roman" w:hAnsi="Times New Roman"/>
          <w:sz w:val="24"/>
          <w:szCs w:val="24"/>
        </w:rPr>
        <w:t>(Link:</w:t>
      </w:r>
      <w:r>
        <w:rPr>
          <w:rFonts w:ascii="Times New Roman" w:eastAsia="Times New Roman" w:hAnsi="Times New Roman"/>
          <w:b/>
          <w:bCs/>
          <w:sz w:val="24"/>
          <w:szCs w:val="24"/>
        </w:rPr>
        <w:t xml:space="preserve"> </w:t>
      </w:r>
      <w:hyperlink r:id="rId17" w:history="1">
        <w:r w:rsidRPr="00B73177">
          <w:rPr>
            <w:rStyle w:val="Hyperlink"/>
            <w:rFonts w:ascii="Times New Roman" w:hAnsi="Times New Roman" w:cs="Times New Roman"/>
            <w:sz w:val="24"/>
            <w:szCs w:val="24"/>
          </w:rPr>
          <w:t>https://form.jotform.com/220483950102144</w:t>
        </w:r>
      </w:hyperlink>
      <w:r w:rsidRPr="00B73177">
        <w:rPr>
          <w:rFonts w:ascii="Times New Roman" w:hAnsi="Times New Roman" w:cs="Times New Roman"/>
          <w:sz w:val="24"/>
          <w:szCs w:val="24"/>
        </w:rPr>
        <w:t>)</w:t>
      </w:r>
      <w:r>
        <w:t xml:space="preserve"> </w:t>
      </w:r>
      <w:r w:rsidR="0012587F" w:rsidRPr="5875ACA3">
        <w:rPr>
          <w:rFonts w:ascii="Times New Roman" w:hAnsi="Times New Roman" w:cs="Times New Roman"/>
          <w:b/>
          <w:bCs/>
          <w:sz w:val="24"/>
          <w:szCs w:val="24"/>
        </w:rPr>
        <w:t>Note:</w:t>
      </w:r>
      <w:r w:rsidR="0012587F" w:rsidRPr="5875ACA3">
        <w:rPr>
          <w:rFonts w:ascii="Times New Roman" w:hAnsi="Times New Roman" w:cs="Times New Roman"/>
          <w:sz w:val="24"/>
          <w:szCs w:val="24"/>
        </w:rPr>
        <w:t xml:space="preserve"> </w:t>
      </w:r>
      <w:r w:rsidR="00D2309F">
        <w:rPr>
          <w:rFonts w:ascii="Times New Roman" w:hAnsi="Times New Roman" w:cs="Times New Roman"/>
          <w:sz w:val="24"/>
          <w:szCs w:val="24"/>
          <w:u w:val="single"/>
        </w:rPr>
        <w:t>Pre-pro</w:t>
      </w:r>
      <w:r w:rsidR="002870FC" w:rsidRPr="5875ACA3">
        <w:rPr>
          <w:rFonts w:ascii="Times New Roman" w:hAnsi="Times New Roman" w:cs="Times New Roman"/>
          <w:sz w:val="24"/>
          <w:szCs w:val="24"/>
          <w:u w:val="single"/>
        </w:rPr>
        <w:t>posals</w:t>
      </w:r>
      <w:r w:rsidR="0012587F" w:rsidRPr="5875ACA3">
        <w:rPr>
          <w:rFonts w:ascii="Times New Roman" w:hAnsi="Times New Roman" w:cs="Times New Roman"/>
          <w:sz w:val="24"/>
          <w:szCs w:val="24"/>
          <w:u w:val="single"/>
        </w:rPr>
        <w:t xml:space="preserve"> in a PDF format will be rejected</w:t>
      </w:r>
      <w:r w:rsidR="0012587F" w:rsidRPr="5875ACA3">
        <w:rPr>
          <w:rFonts w:ascii="Times New Roman" w:hAnsi="Times New Roman" w:cs="Times New Roman"/>
          <w:sz w:val="24"/>
          <w:szCs w:val="24"/>
        </w:rPr>
        <w:t xml:space="preserve">. </w:t>
      </w:r>
    </w:p>
    <w:p w14:paraId="3F373C9B" w14:textId="77777777" w:rsidR="00BC61ED" w:rsidRPr="00986994" w:rsidRDefault="00BC61ED" w:rsidP="00490C64">
      <w:pPr>
        <w:spacing w:line="276" w:lineRule="auto"/>
        <w:rPr>
          <w:rFonts w:ascii="Times New Roman" w:hAnsi="Times New Roman"/>
          <w:b/>
          <w:bCs/>
          <w:sz w:val="24"/>
          <w:szCs w:val="24"/>
        </w:rPr>
      </w:pPr>
    </w:p>
    <w:p w14:paraId="31225D41" w14:textId="77777777" w:rsidR="00490C64" w:rsidRDefault="00490C64">
      <w:pPr>
        <w:spacing w:after="160" w:line="259" w:lineRule="auto"/>
        <w:rPr>
          <w:rFonts w:ascii="Times New Roman" w:hAnsi="Times New Roman"/>
          <w:b/>
          <w:bCs/>
          <w:sz w:val="24"/>
          <w:szCs w:val="24"/>
        </w:rPr>
      </w:pPr>
      <w:r>
        <w:rPr>
          <w:rFonts w:ascii="Times New Roman" w:hAnsi="Times New Roman"/>
          <w:b/>
          <w:bCs/>
          <w:sz w:val="24"/>
          <w:szCs w:val="24"/>
        </w:rPr>
        <w:br w:type="page"/>
      </w:r>
    </w:p>
    <w:p w14:paraId="7FD2C358" w14:textId="77451ACF" w:rsidR="002C7B60" w:rsidRPr="00986994" w:rsidRDefault="000C436E" w:rsidP="009F6731">
      <w:pPr>
        <w:spacing w:after="160" w:line="276" w:lineRule="auto"/>
        <w:jc w:val="center"/>
        <w:rPr>
          <w:rFonts w:ascii="Times New Roman" w:hAnsi="Times New Roman"/>
          <w:b/>
          <w:bCs/>
          <w:sz w:val="24"/>
          <w:szCs w:val="24"/>
        </w:rPr>
      </w:pPr>
      <w:r w:rsidRPr="00986994">
        <w:rPr>
          <w:rFonts w:ascii="Times New Roman" w:hAnsi="Times New Roman"/>
          <w:b/>
          <w:bCs/>
          <w:sz w:val="24"/>
          <w:szCs w:val="24"/>
        </w:rPr>
        <w:lastRenderedPageBreak/>
        <w:t>Pre-</w:t>
      </w:r>
      <w:r w:rsidR="002C7B60" w:rsidRPr="00986994">
        <w:rPr>
          <w:rFonts w:ascii="Times New Roman" w:hAnsi="Times New Roman"/>
          <w:b/>
          <w:bCs/>
          <w:sz w:val="24"/>
          <w:szCs w:val="24"/>
        </w:rPr>
        <w:t>Proposal Format Requirements</w:t>
      </w:r>
    </w:p>
    <w:p w14:paraId="6A3110BC" w14:textId="476F6C8D" w:rsidR="00B854C9" w:rsidRPr="00353FAE" w:rsidRDefault="006711D4" w:rsidP="009F6731">
      <w:pPr>
        <w:pStyle w:val="CM4"/>
        <w:spacing w:after="242" w:line="276" w:lineRule="auto"/>
        <w:rPr>
          <w:rFonts w:ascii="Times New Roman" w:hAnsi="Times New Roman"/>
        </w:rPr>
      </w:pPr>
      <w:r w:rsidRPr="2FEAD874">
        <w:rPr>
          <w:rFonts w:ascii="Times New Roman" w:hAnsi="Times New Roman"/>
        </w:rPr>
        <w:t xml:space="preserve">Only electronic </w:t>
      </w:r>
      <w:r w:rsidR="00D2309F">
        <w:rPr>
          <w:rFonts w:ascii="Times New Roman" w:hAnsi="Times New Roman"/>
        </w:rPr>
        <w:t>Pre-pro</w:t>
      </w:r>
      <w:r w:rsidRPr="2FEAD874">
        <w:rPr>
          <w:rFonts w:ascii="Times New Roman" w:hAnsi="Times New Roman"/>
        </w:rPr>
        <w:t xml:space="preserve">posals in MS Word or compatible formats will be accepted and must be submitted through </w:t>
      </w:r>
      <w:hyperlink r:id="rId18" w:history="1">
        <w:r w:rsidRPr="00B73177">
          <w:rPr>
            <w:rStyle w:val="Hyperlink"/>
            <w:rFonts w:ascii="Times New Roman" w:hAnsi="Times New Roman"/>
          </w:rPr>
          <w:t>JotForm</w:t>
        </w:r>
      </w:hyperlink>
      <w:r w:rsidRPr="2FEAD874">
        <w:rPr>
          <w:rFonts w:ascii="Times New Roman" w:hAnsi="Times New Roman"/>
        </w:rPr>
        <w:t xml:space="preserve"> by </w:t>
      </w:r>
      <w:r w:rsidR="00D031E2">
        <w:rPr>
          <w:rFonts w:ascii="Times New Roman" w:hAnsi="Times New Roman"/>
        </w:rPr>
        <w:t>12pm (noon) EST</w:t>
      </w:r>
      <w:r w:rsidR="00D031E2" w:rsidRPr="2FEAD874">
        <w:rPr>
          <w:rFonts w:ascii="Times New Roman" w:hAnsi="Times New Roman"/>
          <w:b/>
          <w:bCs/>
        </w:rPr>
        <w:t xml:space="preserve"> </w:t>
      </w:r>
      <w:r w:rsidRPr="2FEAD874">
        <w:rPr>
          <w:rFonts w:ascii="Times New Roman" w:hAnsi="Times New Roman"/>
          <w:b/>
          <w:bCs/>
        </w:rPr>
        <w:t xml:space="preserve">August 15, 2022. </w:t>
      </w:r>
      <w:r w:rsidRPr="00B73177">
        <w:rPr>
          <w:rFonts w:ascii="Times New Roman" w:hAnsi="Times New Roman"/>
        </w:rPr>
        <w:t>(Link:</w:t>
      </w:r>
      <w:r>
        <w:rPr>
          <w:rFonts w:ascii="Times New Roman" w:hAnsi="Times New Roman"/>
          <w:b/>
          <w:bCs/>
        </w:rPr>
        <w:t xml:space="preserve"> </w:t>
      </w:r>
      <w:hyperlink r:id="rId19" w:history="1">
        <w:r w:rsidR="00353FAE" w:rsidRPr="001C19A1">
          <w:rPr>
            <w:rStyle w:val="Hyperlink"/>
            <w:rFonts w:ascii="Times New Roman" w:hAnsi="Times New Roman"/>
          </w:rPr>
          <w:t>https://form.jotform.com/221805205719150</w:t>
        </w:r>
      </w:hyperlink>
      <w:r w:rsidR="00353FAE">
        <w:rPr>
          <w:rFonts w:ascii="Times New Roman" w:hAnsi="Times New Roman"/>
        </w:rPr>
        <w:t xml:space="preserve">) </w:t>
      </w:r>
    </w:p>
    <w:p w14:paraId="539D0299" w14:textId="50F476BE" w:rsidR="002C7B60" w:rsidRPr="00986994" w:rsidRDefault="00D2309F" w:rsidP="009F6731">
      <w:pPr>
        <w:pStyle w:val="CM4"/>
        <w:spacing w:after="242" w:line="276" w:lineRule="auto"/>
        <w:rPr>
          <w:rFonts w:ascii="Times New Roman" w:hAnsi="Times New Roman"/>
        </w:rPr>
      </w:pPr>
      <w:r>
        <w:rPr>
          <w:rFonts w:ascii="Times New Roman" w:hAnsi="Times New Roman"/>
        </w:rPr>
        <w:t>Pre-pro</w:t>
      </w:r>
      <w:r w:rsidR="002870FC" w:rsidRPr="5875ACA3">
        <w:rPr>
          <w:rFonts w:ascii="Times New Roman" w:hAnsi="Times New Roman"/>
        </w:rPr>
        <w:t>posals</w:t>
      </w:r>
      <w:r w:rsidR="00A5101A" w:rsidRPr="5875ACA3">
        <w:rPr>
          <w:rFonts w:ascii="Times New Roman" w:hAnsi="Times New Roman"/>
        </w:rPr>
        <w:t xml:space="preserve"> must adhere to the following </w:t>
      </w:r>
      <w:r w:rsidR="00E0554C" w:rsidRPr="5875ACA3">
        <w:rPr>
          <w:rFonts w:ascii="Times New Roman" w:hAnsi="Times New Roman"/>
        </w:rPr>
        <w:t>guidelines</w:t>
      </w:r>
      <w:r w:rsidR="00A5101A" w:rsidRPr="5875ACA3">
        <w:rPr>
          <w:rFonts w:ascii="Times New Roman" w:hAnsi="Times New Roman"/>
        </w:rPr>
        <w:t xml:space="preserve">: </w:t>
      </w:r>
      <w:r w:rsidR="00F4235A" w:rsidRPr="5875ACA3">
        <w:rPr>
          <w:rFonts w:ascii="Times New Roman" w:hAnsi="Times New Roman"/>
        </w:rPr>
        <w:t>12-point Times New Roman font (or equivalent), minimum 1-inch margin on all sides</w:t>
      </w:r>
      <w:r w:rsidR="00A5101A" w:rsidRPr="5875ACA3">
        <w:rPr>
          <w:rFonts w:ascii="Times New Roman" w:hAnsi="Times New Roman"/>
        </w:rPr>
        <w:t>, and</w:t>
      </w:r>
      <w:r w:rsidR="002C7B60" w:rsidRPr="5875ACA3">
        <w:rPr>
          <w:rFonts w:ascii="Times New Roman" w:hAnsi="Times New Roman"/>
        </w:rPr>
        <w:t xml:space="preserve"> should not exceed a </w:t>
      </w:r>
      <w:r w:rsidR="00F903A3" w:rsidRPr="5875ACA3">
        <w:rPr>
          <w:rFonts w:ascii="Times New Roman" w:hAnsi="Times New Roman"/>
          <w:b/>
          <w:bCs/>
          <w:u w:val="single"/>
        </w:rPr>
        <w:t>2</w:t>
      </w:r>
      <w:r w:rsidR="002C7B60" w:rsidRPr="5875ACA3">
        <w:rPr>
          <w:rFonts w:ascii="Times New Roman" w:hAnsi="Times New Roman"/>
          <w:b/>
          <w:bCs/>
          <w:u w:val="single"/>
        </w:rPr>
        <w:t>-page maximum length</w:t>
      </w:r>
      <w:r w:rsidR="00A5101A" w:rsidRPr="5875ACA3">
        <w:rPr>
          <w:rFonts w:ascii="Times New Roman" w:hAnsi="Times New Roman"/>
          <w:b/>
          <w:bCs/>
        </w:rPr>
        <w:t xml:space="preserve">. </w:t>
      </w:r>
    </w:p>
    <w:p w14:paraId="49799CB2" w14:textId="77777777" w:rsidR="00A4431F" w:rsidRPr="00986994" w:rsidRDefault="002C7B60" w:rsidP="009F6731">
      <w:pPr>
        <w:pStyle w:val="CM4"/>
        <w:spacing w:after="242" w:line="276" w:lineRule="auto"/>
        <w:rPr>
          <w:rFonts w:ascii="Times New Roman" w:hAnsi="Times New Roman"/>
        </w:rPr>
      </w:pPr>
      <w:r w:rsidRPr="00986994">
        <w:rPr>
          <w:rFonts w:ascii="Times New Roman" w:hAnsi="Times New Roman"/>
          <w:b/>
          <w:bCs/>
        </w:rPr>
        <w:t>TITLE:</w:t>
      </w:r>
      <w:r w:rsidR="00E73EB4" w:rsidRPr="00986994">
        <w:rPr>
          <w:rFonts w:ascii="Times New Roman" w:hAnsi="Times New Roman"/>
        </w:rPr>
        <w:t xml:space="preserve"> Please include a c</w:t>
      </w:r>
      <w:r w:rsidR="00467E42" w:rsidRPr="00986994">
        <w:rPr>
          <w:rFonts w:ascii="Times New Roman" w:hAnsi="Times New Roman"/>
        </w:rPr>
        <w:t>oncise and descriptive</w:t>
      </w:r>
      <w:r w:rsidR="00E73EB4" w:rsidRPr="00986994">
        <w:rPr>
          <w:rFonts w:ascii="Times New Roman" w:hAnsi="Times New Roman"/>
        </w:rPr>
        <w:t xml:space="preserve"> title</w:t>
      </w:r>
      <w:r w:rsidR="00467E42" w:rsidRPr="00986994">
        <w:rPr>
          <w:rFonts w:ascii="Times New Roman" w:hAnsi="Times New Roman"/>
        </w:rPr>
        <w:t>.</w:t>
      </w:r>
    </w:p>
    <w:p w14:paraId="597D2ED5" w14:textId="77777777" w:rsidR="00A4431F" w:rsidRPr="00986994" w:rsidRDefault="00BE79F5" w:rsidP="009F6731">
      <w:pPr>
        <w:spacing w:line="276" w:lineRule="auto"/>
        <w:rPr>
          <w:rFonts w:ascii="Times New Roman" w:hAnsi="Times New Roman"/>
          <w:sz w:val="24"/>
          <w:szCs w:val="24"/>
        </w:rPr>
      </w:pPr>
      <w:r w:rsidRPr="00986994">
        <w:rPr>
          <w:rFonts w:ascii="Times New Roman" w:hAnsi="Times New Roman"/>
          <w:b/>
          <w:sz w:val="24"/>
          <w:szCs w:val="24"/>
        </w:rPr>
        <w:t xml:space="preserve">ONE SENTENCE ABSTRACT: </w:t>
      </w:r>
      <w:r w:rsidR="00A4431F" w:rsidRPr="00986994">
        <w:rPr>
          <w:rFonts w:ascii="Times New Roman" w:hAnsi="Times New Roman"/>
          <w:sz w:val="24"/>
          <w:szCs w:val="24"/>
        </w:rPr>
        <w:t>This very brief description of your project should be understandable to a non-technical audience.</w:t>
      </w:r>
    </w:p>
    <w:p w14:paraId="327A76E0" w14:textId="77777777" w:rsidR="00A4431F" w:rsidRPr="00986994" w:rsidRDefault="00A4431F" w:rsidP="009F6731">
      <w:pPr>
        <w:spacing w:line="276" w:lineRule="auto"/>
        <w:rPr>
          <w:rFonts w:ascii="Times New Roman" w:hAnsi="Times New Roman"/>
          <w:sz w:val="24"/>
          <w:szCs w:val="24"/>
        </w:rPr>
      </w:pPr>
    </w:p>
    <w:p w14:paraId="1F2F2C85" w14:textId="2A139B8D" w:rsidR="002C7B60" w:rsidRPr="00986994" w:rsidRDefault="002C7B60" w:rsidP="009F6731">
      <w:pPr>
        <w:pStyle w:val="CM4"/>
        <w:spacing w:after="242" w:line="276" w:lineRule="auto"/>
        <w:rPr>
          <w:rFonts w:ascii="Times New Roman" w:hAnsi="Times New Roman"/>
        </w:rPr>
      </w:pPr>
      <w:r w:rsidRPr="00986994">
        <w:rPr>
          <w:rFonts w:ascii="Times New Roman" w:hAnsi="Times New Roman"/>
          <w:b/>
          <w:bCs/>
        </w:rPr>
        <w:t>POINT OF CONTACT:</w:t>
      </w:r>
      <w:r w:rsidR="00BE79F5" w:rsidRPr="00986994">
        <w:rPr>
          <w:rFonts w:ascii="Times New Roman" w:hAnsi="Times New Roman"/>
        </w:rPr>
        <w:t xml:space="preserve"> </w:t>
      </w:r>
      <w:r w:rsidRPr="00986994">
        <w:rPr>
          <w:rFonts w:ascii="Times New Roman" w:hAnsi="Times New Roman"/>
        </w:rPr>
        <w:t>Name, position, organi</w:t>
      </w:r>
      <w:r w:rsidR="001D3D17" w:rsidRPr="00986994">
        <w:rPr>
          <w:rFonts w:ascii="Times New Roman" w:hAnsi="Times New Roman"/>
        </w:rPr>
        <w:t>zation, address, telephone,</w:t>
      </w:r>
      <w:r w:rsidRPr="00986994">
        <w:rPr>
          <w:rFonts w:ascii="Times New Roman" w:hAnsi="Times New Roman"/>
        </w:rPr>
        <w:t xml:space="preserve"> email of the person who will be the point of contact</w:t>
      </w:r>
      <w:r w:rsidR="001D3D17" w:rsidRPr="00986994">
        <w:rPr>
          <w:rFonts w:ascii="Times New Roman" w:hAnsi="Times New Roman"/>
        </w:rPr>
        <w:t>, and brief summary of project team qualifications</w:t>
      </w:r>
      <w:r w:rsidRPr="00986994">
        <w:rPr>
          <w:rFonts w:ascii="Times New Roman" w:hAnsi="Times New Roman"/>
        </w:rPr>
        <w:t xml:space="preserve">. </w:t>
      </w:r>
      <w:r w:rsidR="00A4431F" w:rsidRPr="00986994">
        <w:rPr>
          <w:rFonts w:ascii="Times New Roman" w:hAnsi="Times New Roman"/>
        </w:rPr>
        <w:t>The listed organization should be the group that will ultimately enter a contractual agreement with NEIWPCC if the project is successful</w:t>
      </w:r>
      <w:r w:rsidR="007F7439" w:rsidRPr="00986994">
        <w:rPr>
          <w:rFonts w:ascii="Times New Roman" w:hAnsi="Times New Roman"/>
        </w:rPr>
        <w:t xml:space="preserve"> (see Eligibility </w:t>
      </w:r>
      <w:r w:rsidR="003212FF" w:rsidRPr="00986994">
        <w:rPr>
          <w:rFonts w:ascii="Times New Roman" w:hAnsi="Times New Roman"/>
        </w:rPr>
        <w:t>Requirements</w:t>
      </w:r>
      <w:r w:rsidR="009C726B" w:rsidRPr="00986994">
        <w:rPr>
          <w:rFonts w:ascii="Times New Roman" w:hAnsi="Times New Roman"/>
        </w:rPr>
        <w:t xml:space="preserve"> in S</w:t>
      </w:r>
      <w:r w:rsidR="007F7439" w:rsidRPr="00986994">
        <w:rPr>
          <w:rFonts w:ascii="Times New Roman" w:hAnsi="Times New Roman"/>
        </w:rPr>
        <w:t xml:space="preserve">ection </w:t>
      </w:r>
      <w:r w:rsidR="0038417B" w:rsidRPr="00986994">
        <w:rPr>
          <w:rFonts w:ascii="Times New Roman" w:hAnsi="Times New Roman"/>
        </w:rPr>
        <w:t xml:space="preserve">III </w:t>
      </w:r>
      <w:r w:rsidR="007F7439" w:rsidRPr="00986994">
        <w:rPr>
          <w:rFonts w:ascii="Times New Roman" w:hAnsi="Times New Roman"/>
        </w:rPr>
        <w:t>above)</w:t>
      </w:r>
      <w:r w:rsidR="00A4431F" w:rsidRPr="00986994">
        <w:rPr>
          <w:rFonts w:ascii="Times New Roman" w:hAnsi="Times New Roman"/>
        </w:rPr>
        <w:t>.</w:t>
      </w:r>
    </w:p>
    <w:p w14:paraId="6FCBA62E" w14:textId="60F42D4B" w:rsidR="00FE5B68" w:rsidRPr="00D024E2" w:rsidRDefault="007F7439" w:rsidP="009F6731">
      <w:pPr>
        <w:spacing w:after="240" w:line="276" w:lineRule="auto"/>
        <w:rPr>
          <w:rFonts w:ascii="Times New Roman" w:hAnsi="Times New Roman"/>
          <w:sz w:val="24"/>
          <w:szCs w:val="24"/>
        </w:rPr>
      </w:pPr>
      <w:r w:rsidRPr="00D024E2">
        <w:rPr>
          <w:rFonts w:ascii="Times New Roman" w:hAnsi="Times New Roman"/>
          <w:b/>
          <w:bCs/>
          <w:sz w:val="24"/>
          <w:szCs w:val="24"/>
        </w:rPr>
        <w:t>DESCRIPTION OF PROJECT</w:t>
      </w:r>
      <w:r w:rsidR="0083089B" w:rsidRPr="00D024E2">
        <w:rPr>
          <w:rFonts w:ascii="Times New Roman" w:hAnsi="Times New Roman"/>
          <w:b/>
          <w:bCs/>
          <w:sz w:val="24"/>
          <w:szCs w:val="24"/>
        </w:rPr>
        <w:t xml:space="preserve"> SCOPE</w:t>
      </w:r>
      <w:r w:rsidRPr="00D024E2">
        <w:rPr>
          <w:rFonts w:ascii="Times New Roman" w:hAnsi="Times New Roman"/>
          <w:b/>
          <w:bCs/>
          <w:sz w:val="24"/>
          <w:szCs w:val="24"/>
        </w:rPr>
        <w:t>, OUTPUTS,</w:t>
      </w:r>
      <w:r w:rsidR="00467E42" w:rsidRPr="00D024E2">
        <w:rPr>
          <w:rFonts w:ascii="Times New Roman" w:hAnsi="Times New Roman"/>
          <w:b/>
          <w:bCs/>
          <w:sz w:val="24"/>
          <w:szCs w:val="24"/>
        </w:rPr>
        <w:t xml:space="preserve"> OUTCOMES, </w:t>
      </w:r>
      <w:r w:rsidR="00A5101A" w:rsidRPr="00D024E2">
        <w:rPr>
          <w:rFonts w:ascii="Times New Roman" w:hAnsi="Times New Roman"/>
          <w:b/>
          <w:bCs/>
          <w:sz w:val="24"/>
          <w:szCs w:val="24"/>
        </w:rPr>
        <w:t>PARTNERS</w:t>
      </w:r>
      <w:r w:rsidR="0083089B" w:rsidRPr="00D024E2">
        <w:rPr>
          <w:rFonts w:ascii="Times New Roman" w:hAnsi="Times New Roman"/>
          <w:b/>
          <w:bCs/>
          <w:sz w:val="24"/>
          <w:szCs w:val="24"/>
        </w:rPr>
        <w:t xml:space="preserve">, </w:t>
      </w:r>
      <w:r w:rsidRPr="00D024E2">
        <w:rPr>
          <w:rFonts w:ascii="Times New Roman" w:hAnsi="Times New Roman"/>
          <w:b/>
          <w:bCs/>
          <w:sz w:val="24"/>
          <w:szCs w:val="24"/>
        </w:rPr>
        <w:t>AND TIMEFRAME</w:t>
      </w:r>
      <w:r w:rsidR="00D02402" w:rsidRPr="00D024E2">
        <w:rPr>
          <w:rFonts w:ascii="Times New Roman" w:hAnsi="Times New Roman"/>
          <w:b/>
          <w:bCs/>
          <w:sz w:val="24"/>
          <w:szCs w:val="24"/>
        </w:rPr>
        <w:t xml:space="preserve">: </w:t>
      </w:r>
      <w:r w:rsidR="00170770" w:rsidRPr="00D024E2">
        <w:rPr>
          <w:rFonts w:ascii="Times New Roman" w:hAnsi="Times New Roman"/>
          <w:bCs/>
          <w:sz w:val="24"/>
          <w:szCs w:val="24"/>
        </w:rPr>
        <w:t>U</w:t>
      </w:r>
      <w:r w:rsidR="00467E42" w:rsidRPr="00D024E2">
        <w:rPr>
          <w:rFonts w:ascii="Times New Roman" w:hAnsi="Times New Roman"/>
          <w:bCs/>
          <w:sz w:val="24"/>
          <w:szCs w:val="24"/>
        </w:rPr>
        <w:t xml:space="preserve">se this space as you see fit to briefly describe your project and explain how it will contribute toward </w:t>
      </w:r>
      <w:r w:rsidR="00A5101A" w:rsidRPr="00D024E2">
        <w:rPr>
          <w:rFonts w:ascii="Times New Roman" w:hAnsi="Times New Roman"/>
          <w:bCs/>
          <w:sz w:val="24"/>
          <w:szCs w:val="24"/>
        </w:rPr>
        <w:t>addressing the</w:t>
      </w:r>
      <w:r w:rsidR="00D024E2">
        <w:rPr>
          <w:rFonts w:ascii="Times New Roman" w:hAnsi="Times New Roman"/>
          <w:bCs/>
          <w:sz w:val="24"/>
          <w:szCs w:val="24"/>
        </w:rPr>
        <w:t xml:space="preserve"> Program Priorities as described above:</w:t>
      </w:r>
      <w:r w:rsidR="00A5101A" w:rsidRPr="00D024E2">
        <w:rPr>
          <w:rFonts w:ascii="Times New Roman" w:hAnsi="Times New Roman"/>
          <w:sz w:val="24"/>
          <w:szCs w:val="24"/>
        </w:rPr>
        <w:t xml:space="preserve"> </w:t>
      </w:r>
      <w:r w:rsidR="00D024E2" w:rsidRPr="00D024E2">
        <w:rPr>
          <w:rFonts w:ascii="Times New Roman" w:hAnsi="Times New Roman"/>
          <w:sz w:val="24"/>
          <w:szCs w:val="24"/>
        </w:rPr>
        <w:t>Inspiration, Learning, Interpretation, Medium, Facility, Sustainability</w:t>
      </w:r>
      <w:r w:rsidR="00D024E2">
        <w:rPr>
          <w:rFonts w:ascii="Times New Roman" w:hAnsi="Times New Roman"/>
          <w:b/>
          <w:sz w:val="24"/>
          <w:szCs w:val="24"/>
        </w:rPr>
        <w:t xml:space="preserve">. </w:t>
      </w:r>
    </w:p>
    <w:p w14:paraId="72B337EE" w14:textId="7A3BB500" w:rsidR="0015354F" w:rsidRPr="00986994" w:rsidRDefault="007F7439" w:rsidP="009F6731">
      <w:pPr>
        <w:pStyle w:val="CM4"/>
        <w:spacing w:after="242" w:line="276" w:lineRule="auto"/>
        <w:rPr>
          <w:rFonts w:ascii="Times New Roman" w:hAnsi="Times New Roman"/>
          <w:b/>
          <w:bCs/>
        </w:rPr>
      </w:pPr>
      <w:r w:rsidRPr="00986994">
        <w:rPr>
          <w:rFonts w:ascii="Times New Roman" w:hAnsi="Times New Roman"/>
          <w:b/>
          <w:bCs/>
        </w:rPr>
        <w:t xml:space="preserve">TOTAL </w:t>
      </w:r>
      <w:r w:rsidR="00685F13" w:rsidRPr="00986994">
        <w:rPr>
          <w:rFonts w:ascii="Times New Roman" w:hAnsi="Times New Roman"/>
          <w:b/>
          <w:bCs/>
        </w:rPr>
        <w:t>REQUEST</w:t>
      </w:r>
      <w:r w:rsidR="00CB653D" w:rsidRPr="00986994">
        <w:rPr>
          <w:rFonts w:ascii="Times New Roman" w:hAnsi="Times New Roman"/>
          <w:b/>
          <w:bCs/>
        </w:rPr>
        <w:t xml:space="preserve"> AMOUNT: </w:t>
      </w:r>
      <w:r w:rsidR="00CB653D" w:rsidRPr="00986994">
        <w:rPr>
          <w:rFonts w:ascii="Times New Roman" w:hAnsi="Times New Roman"/>
          <w:bCs/>
        </w:rPr>
        <w:t>List i</w:t>
      </w:r>
      <w:r w:rsidR="0015354F" w:rsidRPr="00986994">
        <w:rPr>
          <w:rFonts w:ascii="Times New Roman" w:hAnsi="Times New Roman"/>
          <w:bCs/>
        </w:rPr>
        <w:t>n U</w:t>
      </w:r>
      <w:r w:rsidR="003212FF">
        <w:rPr>
          <w:rFonts w:ascii="Times New Roman" w:hAnsi="Times New Roman"/>
          <w:bCs/>
        </w:rPr>
        <w:t>.</w:t>
      </w:r>
      <w:r w:rsidR="0015354F" w:rsidRPr="00986994">
        <w:rPr>
          <w:rFonts w:ascii="Times New Roman" w:hAnsi="Times New Roman"/>
          <w:bCs/>
        </w:rPr>
        <w:t>S</w:t>
      </w:r>
      <w:r w:rsidR="003212FF">
        <w:rPr>
          <w:rFonts w:ascii="Times New Roman" w:hAnsi="Times New Roman"/>
          <w:bCs/>
        </w:rPr>
        <w:t>.</w:t>
      </w:r>
      <w:r w:rsidR="0015354F" w:rsidRPr="00986994">
        <w:rPr>
          <w:rFonts w:ascii="Times New Roman" w:hAnsi="Times New Roman"/>
          <w:bCs/>
        </w:rPr>
        <w:t xml:space="preserve"> dollars</w:t>
      </w:r>
      <w:r w:rsidR="00CB653D" w:rsidRPr="00986994">
        <w:rPr>
          <w:rFonts w:ascii="Times New Roman" w:hAnsi="Times New Roman"/>
          <w:bCs/>
        </w:rPr>
        <w:t xml:space="preserve">. Other anticipated sources and amounts of funding may also be </w:t>
      </w:r>
      <w:r w:rsidR="00516079" w:rsidRPr="00986994">
        <w:rPr>
          <w:rFonts w:ascii="Times New Roman" w:hAnsi="Times New Roman"/>
          <w:bCs/>
        </w:rPr>
        <w:t>included</w:t>
      </w:r>
      <w:r w:rsidR="00CB653D" w:rsidRPr="00986994">
        <w:rPr>
          <w:rFonts w:ascii="Times New Roman" w:hAnsi="Times New Roman"/>
          <w:bCs/>
        </w:rPr>
        <w:t xml:space="preserve">. </w:t>
      </w:r>
      <w:r w:rsidR="00A3090E" w:rsidRPr="00986994">
        <w:rPr>
          <w:rFonts w:ascii="Times New Roman" w:hAnsi="Times New Roman"/>
          <w:bCs/>
        </w:rPr>
        <w:t xml:space="preserve">Please note that if your pre-proposal is selected for a full proposal, the total funding request in the full proposal cannot be greater than the </w:t>
      </w:r>
      <w:r w:rsidR="003452D7" w:rsidRPr="00986994">
        <w:rPr>
          <w:rFonts w:ascii="Times New Roman" w:hAnsi="Times New Roman"/>
          <w:bCs/>
        </w:rPr>
        <w:t xml:space="preserve">total </w:t>
      </w:r>
      <w:r w:rsidR="00A3090E" w:rsidRPr="00986994">
        <w:rPr>
          <w:rFonts w:ascii="Times New Roman" w:hAnsi="Times New Roman"/>
          <w:bCs/>
        </w:rPr>
        <w:t>request in the pre-proposal without written permission from LCBP.</w:t>
      </w:r>
    </w:p>
    <w:p w14:paraId="1C27BF18" w14:textId="0633F5BD" w:rsidR="00490C64" w:rsidRDefault="007F7439" w:rsidP="009F6731">
      <w:pPr>
        <w:pStyle w:val="CM4"/>
        <w:spacing w:after="242" w:line="276" w:lineRule="auto"/>
        <w:rPr>
          <w:rFonts w:ascii="Times New Roman" w:hAnsi="Times New Roman"/>
          <w:bCs/>
        </w:rPr>
      </w:pPr>
      <w:r w:rsidRPr="00986994">
        <w:rPr>
          <w:rFonts w:ascii="Times New Roman" w:hAnsi="Times New Roman"/>
          <w:b/>
          <w:bCs/>
        </w:rPr>
        <w:t xml:space="preserve">BRIEF </w:t>
      </w:r>
      <w:r w:rsidR="0015354F" w:rsidRPr="00986994">
        <w:rPr>
          <w:rFonts w:ascii="Times New Roman" w:hAnsi="Times New Roman"/>
          <w:b/>
          <w:bCs/>
        </w:rPr>
        <w:t xml:space="preserve">BUDGET </w:t>
      </w:r>
      <w:r w:rsidR="00A90CBB" w:rsidRPr="00986994">
        <w:rPr>
          <w:rFonts w:ascii="Times New Roman" w:hAnsi="Times New Roman"/>
          <w:b/>
          <w:bCs/>
        </w:rPr>
        <w:t>EXPLANATION</w:t>
      </w:r>
      <w:r w:rsidRPr="00986994">
        <w:rPr>
          <w:rFonts w:ascii="Times New Roman" w:hAnsi="Times New Roman"/>
          <w:b/>
          <w:bCs/>
        </w:rPr>
        <w:t xml:space="preserve">: </w:t>
      </w:r>
      <w:r w:rsidR="00CB653D" w:rsidRPr="00986994">
        <w:rPr>
          <w:rFonts w:ascii="Times New Roman" w:hAnsi="Times New Roman"/>
          <w:bCs/>
        </w:rPr>
        <w:t xml:space="preserve">Briefly explain the major components of the budget. List the percentage of the budget that may be spent on </w:t>
      </w:r>
      <w:r w:rsidR="00745105" w:rsidRPr="00986994">
        <w:rPr>
          <w:rFonts w:ascii="Times New Roman" w:hAnsi="Times New Roman"/>
          <w:bCs/>
        </w:rPr>
        <w:t>the following elements</w:t>
      </w:r>
      <w:r w:rsidR="00CB653D" w:rsidRPr="00986994">
        <w:rPr>
          <w:rFonts w:ascii="Times New Roman" w:hAnsi="Times New Roman"/>
          <w:bCs/>
        </w:rPr>
        <w:t>:</w:t>
      </w:r>
      <w:r w:rsidR="00531E2F" w:rsidRPr="00986994">
        <w:rPr>
          <w:rFonts w:ascii="Times New Roman" w:hAnsi="Times New Roman"/>
          <w:bCs/>
        </w:rPr>
        <w:t xml:space="preserve"> personnel and fringe, travel, supplies, professional services, indirect costs, </w:t>
      </w:r>
      <w:r w:rsidR="00CB653D" w:rsidRPr="00986994">
        <w:rPr>
          <w:rFonts w:ascii="Times New Roman" w:hAnsi="Times New Roman"/>
          <w:bCs/>
        </w:rPr>
        <w:t xml:space="preserve">and any other major category (specify). More details and full budget explanation will be required at the full proposal stage. Relative percentages of budget components may change </w:t>
      </w:r>
      <w:r w:rsidR="00A3090E" w:rsidRPr="00986994">
        <w:rPr>
          <w:rFonts w:ascii="Times New Roman" w:hAnsi="Times New Roman"/>
          <w:bCs/>
        </w:rPr>
        <w:t xml:space="preserve">in the full proposal </w:t>
      </w:r>
      <w:r w:rsidR="00CB653D" w:rsidRPr="00986994">
        <w:rPr>
          <w:rFonts w:ascii="Times New Roman" w:hAnsi="Times New Roman"/>
          <w:bCs/>
        </w:rPr>
        <w:t>as necessary.</w:t>
      </w:r>
    </w:p>
    <w:p w14:paraId="1EEBBBA6" w14:textId="77777777" w:rsidR="00490C64" w:rsidRDefault="00490C64">
      <w:pPr>
        <w:spacing w:after="160" w:line="259" w:lineRule="auto"/>
        <w:rPr>
          <w:rFonts w:ascii="Times New Roman" w:hAnsi="Times New Roman"/>
          <w:b/>
          <w:sz w:val="24"/>
          <w:szCs w:val="24"/>
        </w:rPr>
      </w:pPr>
      <w:r>
        <w:rPr>
          <w:rFonts w:ascii="Times New Roman" w:hAnsi="Times New Roman"/>
          <w:b/>
          <w:sz w:val="24"/>
          <w:szCs w:val="24"/>
        </w:rPr>
        <w:br w:type="page"/>
      </w:r>
    </w:p>
    <w:p w14:paraId="2E1A30AF" w14:textId="548A85A0" w:rsidR="00490C64" w:rsidRPr="00490C64" w:rsidRDefault="00490C64" w:rsidP="5875ACA3">
      <w:pPr>
        <w:spacing w:after="240"/>
        <w:rPr>
          <w:rFonts w:ascii="Times New Roman" w:hAnsi="Times New Roman"/>
          <w:b/>
          <w:bCs/>
          <w:sz w:val="24"/>
          <w:szCs w:val="24"/>
        </w:rPr>
      </w:pPr>
      <w:r w:rsidRPr="5875ACA3">
        <w:rPr>
          <w:rFonts w:ascii="Times New Roman" w:hAnsi="Times New Roman"/>
          <w:b/>
          <w:bCs/>
          <w:sz w:val="24"/>
          <w:szCs w:val="24"/>
        </w:rPr>
        <w:lastRenderedPageBreak/>
        <w:t>Appendix A: Summary of Requirements for Selected Projects</w:t>
      </w:r>
    </w:p>
    <w:p w14:paraId="3DCA70E8" w14:textId="3591A8DC" w:rsidR="00490C64" w:rsidRPr="00A06DAD" w:rsidRDefault="00490C64" w:rsidP="00490C64">
      <w:pPr>
        <w:spacing w:after="240"/>
        <w:rPr>
          <w:rFonts w:ascii="Times New Roman" w:hAnsi="Times New Roman"/>
          <w:sz w:val="24"/>
          <w:szCs w:val="24"/>
        </w:rPr>
      </w:pPr>
      <w:r>
        <w:rPr>
          <w:rFonts w:ascii="Times New Roman" w:hAnsi="Times New Roman"/>
          <w:sz w:val="24"/>
          <w:szCs w:val="24"/>
        </w:rPr>
        <w:t>If selected for funding</w:t>
      </w:r>
      <w:r w:rsidRPr="002E1701">
        <w:rPr>
          <w:rFonts w:ascii="Times New Roman" w:hAnsi="Times New Roman"/>
          <w:sz w:val="24"/>
          <w:szCs w:val="24"/>
        </w:rPr>
        <w:t xml:space="preserve">, successful applicants should be aware of these additional requirements for all LCBP-funded projects: </w:t>
      </w:r>
    </w:p>
    <w:p w14:paraId="1EE87C30" w14:textId="6718DEB9" w:rsidR="004C546C" w:rsidRPr="004C546C" w:rsidRDefault="004C546C" w:rsidP="004C546C">
      <w:pPr>
        <w:pStyle w:val="ListParagraph"/>
        <w:numPr>
          <w:ilvl w:val="0"/>
          <w:numId w:val="2"/>
        </w:numPr>
        <w:tabs>
          <w:tab w:val="left" w:pos="1170"/>
        </w:tabs>
        <w:spacing w:after="240"/>
        <w:ind w:left="990"/>
        <w:rPr>
          <w:rFonts w:ascii="Times New Roman" w:hAnsi="Times New Roman" w:cs="Times New Roman"/>
          <w:sz w:val="24"/>
          <w:szCs w:val="24"/>
        </w:rPr>
      </w:pPr>
      <w:r w:rsidRPr="004C546C">
        <w:rPr>
          <w:rFonts w:ascii="Times New Roman" w:hAnsi="Times New Roman"/>
          <w:sz w:val="24"/>
          <w:szCs w:val="24"/>
        </w:rPr>
        <w:t xml:space="preserve">Within thirty days of LCBP grant award notification, applicants must submit a detailed project workplan that will be subject to the LCBP approval process before a contract will be issued. The workplan describes the project methods, tasks, timeline, outputs, and task-based budget. Selected contractors will be responsible for the completion of all project tasks. Payments will only be made for fully completed tasks; please keep this in mind when developing your task-based budget. If a project is selected for funding, LCBP staff will provide the grant recipient with workplan guidance. We strongly encourage all applicants to use the LCBP grant application and reporting templates and to visit the LCBP website for more information on the LCBP grant process and reporting templates: </w:t>
      </w:r>
      <w:hyperlink r:id="rId20" w:history="1">
        <w:r w:rsidRPr="004C546C">
          <w:rPr>
            <w:rStyle w:val="Hyperlink"/>
            <w:rFonts w:ascii="Times New Roman" w:hAnsi="Times New Roman"/>
            <w:sz w:val="24"/>
            <w:szCs w:val="24"/>
          </w:rPr>
          <w:t>http://www.lcbp.org/about-us/grants-rfps/grant-toolkit/</w:t>
        </w:r>
      </w:hyperlink>
      <w:r w:rsidRPr="004C546C">
        <w:rPr>
          <w:rFonts w:ascii="Times New Roman" w:hAnsi="Times New Roman"/>
          <w:sz w:val="24"/>
          <w:szCs w:val="24"/>
        </w:rPr>
        <w:t xml:space="preserve">. </w:t>
      </w:r>
      <w:r w:rsidR="00C72B41" w:rsidRPr="00C72B41">
        <w:rPr>
          <w:rFonts w:ascii="Times New Roman" w:hAnsi="Times New Roman"/>
          <w:sz w:val="24"/>
          <w:szCs w:val="24"/>
        </w:rPr>
        <w:t>The successful applicant will enter into a</w:t>
      </w:r>
      <w:r w:rsidR="00C72B41">
        <w:rPr>
          <w:rFonts w:ascii="Times New Roman" w:hAnsi="Times New Roman"/>
          <w:sz w:val="24"/>
          <w:szCs w:val="24"/>
        </w:rPr>
        <w:t xml:space="preserve">n agreement </w:t>
      </w:r>
      <w:r w:rsidR="00C72B41" w:rsidRPr="00C72B41">
        <w:rPr>
          <w:rFonts w:ascii="Times New Roman" w:hAnsi="Times New Roman"/>
          <w:sz w:val="24"/>
          <w:szCs w:val="24"/>
        </w:rPr>
        <w:t>with NEIWPCC</w:t>
      </w:r>
      <w:r w:rsidR="00C72B41">
        <w:rPr>
          <w:rFonts w:ascii="Times New Roman" w:hAnsi="Times New Roman"/>
          <w:sz w:val="24"/>
          <w:szCs w:val="24"/>
        </w:rPr>
        <w:t>, on behalf of LCBP,</w:t>
      </w:r>
      <w:r w:rsidR="00C72B41" w:rsidRPr="00C72B41">
        <w:rPr>
          <w:rFonts w:ascii="Times New Roman" w:hAnsi="Times New Roman"/>
          <w:sz w:val="24"/>
          <w:szCs w:val="24"/>
        </w:rPr>
        <w:t xml:space="preserve"> in order to complete the work and will be compensated upon completion of workplan deliverables.</w:t>
      </w:r>
    </w:p>
    <w:p w14:paraId="1AC5D1DD" w14:textId="77777777" w:rsidR="004C546C" w:rsidRPr="004C546C" w:rsidRDefault="004C546C" w:rsidP="004C546C">
      <w:pPr>
        <w:pStyle w:val="ListParagraph"/>
        <w:tabs>
          <w:tab w:val="left" w:pos="1170"/>
        </w:tabs>
        <w:spacing w:after="240"/>
        <w:ind w:left="990"/>
        <w:rPr>
          <w:rFonts w:ascii="Times New Roman" w:hAnsi="Times New Roman" w:cs="Times New Roman"/>
          <w:sz w:val="24"/>
          <w:szCs w:val="24"/>
        </w:rPr>
      </w:pPr>
    </w:p>
    <w:p w14:paraId="1500D21C" w14:textId="684E28E4"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Quarterly reports must be filed electronically by January 1, April 1, July 1</w:t>
      </w:r>
      <w:r w:rsidR="003212FF">
        <w:rPr>
          <w:rFonts w:ascii="Times New Roman" w:hAnsi="Times New Roman" w:cs="Times New Roman"/>
          <w:sz w:val="24"/>
          <w:szCs w:val="24"/>
        </w:rPr>
        <w:t>,</w:t>
      </w:r>
      <w:r w:rsidRPr="00986994">
        <w:rPr>
          <w:rFonts w:ascii="Times New Roman" w:hAnsi="Times New Roman" w:cs="Times New Roman"/>
          <w:sz w:val="24"/>
          <w:szCs w:val="24"/>
        </w:rPr>
        <w:t xml:space="preserve"> and October 1 during the period of the MOA. </w:t>
      </w:r>
    </w:p>
    <w:p w14:paraId="5B893A96" w14:textId="1E0A9185"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All project work must be completed with final reports and invoices received by the LCBP </w:t>
      </w:r>
      <w:r w:rsidRPr="00986994">
        <w:rPr>
          <w:rFonts w:ascii="Times New Roman" w:hAnsi="Times New Roman" w:cs="Times New Roman"/>
          <w:b/>
          <w:sz w:val="24"/>
          <w:szCs w:val="24"/>
        </w:rPr>
        <w:t>by December 31, 202</w:t>
      </w:r>
      <w:r w:rsidR="00591BCB">
        <w:rPr>
          <w:rFonts w:ascii="Times New Roman" w:hAnsi="Times New Roman" w:cs="Times New Roman"/>
          <w:b/>
          <w:sz w:val="24"/>
          <w:szCs w:val="24"/>
        </w:rPr>
        <w:t>4</w:t>
      </w:r>
      <w:r w:rsidRPr="00986994">
        <w:rPr>
          <w:rFonts w:ascii="Times New Roman" w:hAnsi="Times New Roman" w:cs="Times New Roman"/>
          <w:b/>
          <w:sz w:val="24"/>
          <w:szCs w:val="24"/>
        </w:rPr>
        <w:t xml:space="preserve">. </w:t>
      </w:r>
    </w:p>
    <w:p w14:paraId="3A997218" w14:textId="6F80EBDC"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All materials and work products, regardless of physical form or characteristics, produced as a result of this project shall be made available to LCBP, NEIWPCC, and appropriate funding agencies in a suitable file format. </w:t>
      </w:r>
      <w:r w:rsidR="00CE5237" w:rsidRPr="00CE5237">
        <w:rPr>
          <w:rFonts w:ascii="Times New Roman" w:hAnsi="Times New Roman" w:cs="Times New Roman"/>
          <w:sz w:val="24"/>
          <w:szCs w:val="24"/>
        </w:rPr>
        <w:t xml:space="preserve">The LCBP, NEIWPCC, </w:t>
      </w:r>
      <w:r w:rsidR="00C72B41">
        <w:rPr>
          <w:rFonts w:ascii="Times New Roman" w:hAnsi="Times New Roman" w:cs="Times New Roman"/>
          <w:sz w:val="24"/>
          <w:szCs w:val="24"/>
        </w:rPr>
        <w:t xml:space="preserve">U.S. EPA, </w:t>
      </w:r>
      <w:r w:rsidR="00CE5237" w:rsidRPr="00CE5237">
        <w:rPr>
          <w:rFonts w:ascii="Times New Roman" w:hAnsi="Times New Roman" w:cs="Times New Roman"/>
          <w:sz w:val="24"/>
          <w:szCs w:val="24"/>
        </w:rPr>
        <w:t>and Great Lakes Fishery Commission shall have non-exclusive right to use any artwork, materials, software, maps, studies, reports, and other products or data in print and digital media for outreach and other communications of the organizations’ missions and work.</w:t>
      </w:r>
      <w:r w:rsidR="00CE5237">
        <w:rPr>
          <w:rFonts w:ascii="Times New Roman" w:hAnsi="Times New Roman" w:cs="Times New Roman"/>
          <w:sz w:val="24"/>
          <w:szCs w:val="24"/>
        </w:rPr>
        <w:t xml:space="preserve"> </w:t>
      </w:r>
      <w:r w:rsidRPr="00986994">
        <w:rPr>
          <w:rFonts w:ascii="Times New Roman" w:hAnsi="Times New Roman" w:cs="Times New Roman"/>
          <w:sz w:val="24"/>
          <w:szCs w:val="24"/>
        </w:rPr>
        <w:t xml:space="preserve">The contractor shall not obtain, attempt to obtain, or file for a patent, copyright, trademark or any other interest in any such materials, or work products without the expressed, written consent of the LCBP and NEIWPCC, and subject to any other approvals required by state or federal law. Reports and other deliverables will credit LCBP, </w:t>
      </w:r>
      <w:r w:rsidR="00C72B41">
        <w:rPr>
          <w:rFonts w:ascii="Times New Roman" w:hAnsi="Times New Roman" w:cs="Times New Roman"/>
          <w:sz w:val="24"/>
          <w:szCs w:val="24"/>
        </w:rPr>
        <w:t xml:space="preserve">U.S. EPA, </w:t>
      </w:r>
      <w:r w:rsidRPr="00986994">
        <w:rPr>
          <w:rFonts w:ascii="Times New Roman" w:hAnsi="Times New Roman" w:cs="Times New Roman"/>
          <w:sz w:val="24"/>
          <w:szCs w:val="24"/>
        </w:rPr>
        <w:t>Great Lakes Fishery Commission, and NEIWPCC as funding partners for any work completed under the project contract.</w:t>
      </w:r>
    </w:p>
    <w:p w14:paraId="2BBAE840" w14:textId="1627F549" w:rsidR="00490C64" w:rsidRPr="00014D5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The </w:t>
      </w:r>
      <w:r w:rsidRPr="00986994">
        <w:rPr>
          <w:rFonts w:ascii="Times New Roman" w:eastAsia="Arial" w:hAnsi="Times New Roman" w:cs="Times New Roman"/>
          <w:sz w:val="24"/>
          <w:szCs w:val="24"/>
        </w:rPr>
        <w:t>LCBP and NEIWPCC require its contractors to maintain workers compensation and liability insurance. More details will be provided to the successful applicant at the time of contracting.</w:t>
      </w:r>
      <w:r w:rsidR="00C6657E">
        <w:rPr>
          <w:rFonts w:ascii="Times New Roman" w:eastAsia="Arial" w:hAnsi="Times New Roman" w:cs="Times New Roman"/>
          <w:sz w:val="24"/>
          <w:szCs w:val="24"/>
        </w:rPr>
        <w:t xml:space="preserve"> </w:t>
      </w:r>
      <w:r w:rsidR="00C6657E" w:rsidRPr="00C6657E">
        <w:rPr>
          <w:rFonts w:ascii="Times New Roman" w:eastAsia="Arial" w:hAnsi="Times New Roman" w:cs="Times New Roman"/>
          <w:sz w:val="24"/>
          <w:szCs w:val="24"/>
        </w:rPr>
        <w:t xml:space="preserve">Note this applies for all contractors, including sole proprietors. </w:t>
      </w:r>
    </w:p>
    <w:p w14:paraId="15F99E08" w14:textId="3226906F" w:rsidR="00014D54" w:rsidRPr="00014D54" w:rsidRDefault="00014D54" w:rsidP="00014D5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014D54">
        <w:rPr>
          <w:rFonts w:ascii="Times New Roman" w:hAnsi="Times New Roman" w:cs="Times New Roman"/>
          <w:sz w:val="24"/>
          <w:szCs w:val="24"/>
        </w:rPr>
        <w:lastRenderedPageBreak/>
        <w:t xml:space="preserve">If a project includes collection of any primary or secondary data or involves a modeling effort, it will require a Quality Assurance Project Plan (QAPP). Once the grant agreement has been executed, the contractor must develop a QAPP to be approved before the beginning of any data collection or secondary data analyses. More information about LCBP Quality Assurance Plans can be found at: </w:t>
      </w:r>
      <w:hyperlink r:id="rId21" w:history="1">
        <w:r w:rsidRPr="00014D54">
          <w:rPr>
            <w:rStyle w:val="Hyperlink"/>
            <w:rFonts w:ascii="Times New Roman" w:hAnsi="Times New Roman" w:cs="Times New Roman"/>
            <w:sz w:val="24"/>
            <w:szCs w:val="24"/>
          </w:rPr>
          <w:t>http://www.lcbp.org/about-us/grants-rfps/grant-toolkit/qapp/</w:t>
        </w:r>
      </w:hyperlink>
      <w:r w:rsidRPr="00014D54">
        <w:rPr>
          <w:rFonts w:ascii="Times New Roman" w:hAnsi="Times New Roman" w:cs="Times New Roman"/>
          <w:sz w:val="24"/>
          <w:szCs w:val="24"/>
        </w:rPr>
        <w:t xml:space="preserve">. </w:t>
      </w:r>
    </w:p>
    <w:p w14:paraId="2CFAD319" w14:textId="77777777" w:rsidR="00490C64" w:rsidRPr="00986994" w:rsidRDefault="00490C64" w:rsidP="00490C64">
      <w:pPr>
        <w:pStyle w:val="ListParagraph"/>
        <w:numPr>
          <w:ilvl w:val="0"/>
          <w:numId w:val="2"/>
        </w:numPr>
        <w:tabs>
          <w:tab w:val="left" w:pos="1170"/>
        </w:tabs>
        <w:spacing w:after="240"/>
        <w:ind w:left="990" w:hanging="270"/>
        <w:contextualSpacing w:val="0"/>
        <w:rPr>
          <w:rStyle w:val="Hyperlink"/>
          <w:rFonts w:ascii="Times New Roman" w:hAnsi="Times New Roman" w:cs="Times New Roman"/>
          <w:color w:val="auto"/>
          <w:sz w:val="24"/>
          <w:szCs w:val="24"/>
          <w:u w:val="none"/>
        </w:rPr>
      </w:pPr>
      <w:r w:rsidRPr="00986994">
        <w:rPr>
          <w:rFonts w:ascii="Times New Roman" w:hAnsi="Times New Roman" w:cs="Times New Roman"/>
          <w:sz w:val="24"/>
          <w:szCs w:val="24"/>
        </w:rPr>
        <w:t xml:space="preserve">The LCBP encourages applicants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22" w:anchor="atta" w:history="1">
        <w:r w:rsidRPr="00986994">
          <w:rPr>
            <w:rStyle w:val="Hyperlink"/>
            <w:rFonts w:ascii="Times New Roman" w:hAnsi="Times New Roman" w:cs="Times New Roman"/>
            <w:sz w:val="24"/>
            <w:szCs w:val="24"/>
          </w:rPr>
          <w:t>OMB Circular A-87 (Revised)</w:t>
        </w:r>
      </w:hyperlink>
      <w:r w:rsidRPr="00986994">
        <w:rPr>
          <w:rFonts w:ascii="Times New Roman" w:hAnsi="Times New Roman" w:cs="Times New Roman"/>
          <w:sz w:val="24"/>
          <w:szCs w:val="24"/>
        </w:rPr>
        <w:t xml:space="preserve">. Sections D, E, and F of Attachment A provide an overview of direct and indirect costs. For projects in response to this RFP, the indirect budget should not exceed 10% of the direct project budget, and indirect offered as match should similarly not exceed 10% of direct match contributed, unless a higher federally negotiated indirect rate is in place. The LCBP Indirect Policy can be found here: </w:t>
      </w:r>
      <w:hyperlink r:id="rId23" w:history="1">
        <w:r w:rsidRPr="00986994">
          <w:rPr>
            <w:rStyle w:val="Hyperlink"/>
            <w:rFonts w:ascii="Times New Roman" w:hAnsi="Times New Roman" w:cs="Times New Roman"/>
            <w:sz w:val="24"/>
            <w:szCs w:val="24"/>
          </w:rPr>
          <w:t>http://www.lcbp.org/about-us/grants-rfps/grant-toolkit/</w:t>
        </w:r>
      </w:hyperlink>
    </w:p>
    <w:p w14:paraId="2D812207" w14:textId="6F468A70" w:rsidR="00490C64" w:rsidRPr="00986994" w:rsidRDefault="00490C64" w:rsidP="00490C64">
      <w:pPr>
        <w:pStyle w:val="ListParagraph"/>
        <w:numPr>
          <w:ilvl w:val="0"/>
          <w:numId w:val="2"/>
        </w:numPr>
        <w:tabs>
          <w:tab w:val="left" w:pos="1170"/>
        </w:tabs>
        <w:spacing w:after="240"/>
        <w:ind w:left="990" w:hanging="270"/>
        <w:contextualSpacing w:val="0"/>
        <w:rPr>
          <w:rFonts w:ascii="Times New Roman" w:hAnsi="Times New Roman" w:cs="Times New Roman"/>
          <w:sz w:val="24"/>
          <w:szCs w:val="24"/>
        </w:rPr>
      </w:pPr>
      <w:r w:rsidRPr="00986994">
        <w:rPr>
          <w:rFonts w:ascii="Times New Roman" w:hAnsi="Times New Roman" w:cs="Times New Roman"/>
          <w:sz w:val="24"/>
          <w:szCs w:val="24"/>
        </w:rPr>
        <w:t xml:space="preserve">The following procurement procedure is applicable to proposals submitted in response to this request if the primary applicant is not a for-profit organization. The purpose is to ensure </w:t>
      </w:r>
      <w:r>
        <w:rPr>
          <w:rFonts w:ascii="Times New Roman" w:hAnsi="Times New Roman" w:cs="Times New Roman"/>
          <w:sz w:val="24"/>
          <w:szCs w:val="24"/>
        </w:rPr>
        <w:t>fair</w:t>
      </w:r>
      <w:r w:rsidRPr="00986994">
        <w:rPr>
          <w:rFonts w:ascii="Times New Roman" w:hAnsi="Times New Roman" w:cs="Times New Roman"/>
          <w:sz w:val="24"/>
          <w:szCs w:val="24"/>
        </w:rPr>
        <w:t xml:space="preserve"> and open competition for purchases supported by the funding. </w:t>
      </w:r>
      <w:r w:rsidR="001010B1">
        <w:rPr>
          <w:rFonts w:ascii="Times New Roman" w:hAnsi="Times New Roman" w:cs="Times New Roman"/>
          <w:sz w:val="24"/>
          <w:szCs w:val="24"/>
        </w:rPr>
        <w:t xml:space="preserve">These federal procurement regulations must be followed if LCBP grant funding is to be used to </w:t>
      </w:r>
      <w:r w:rsidRPr="00986994">
        <w:rPr>
          <w:rFonts w:ascii="Times New Roman" w:hAnsi="Times New Roman" w:cs="Times New Roman"/>
          <w:sz w:val="24"/>
          <w:szCs w:val="24"/>
        </w:rPr>
        <w:t xml:space="preserve">obtain supplies, equipment, or contractual services to complete </w:t>
      </w:r>
      <w:r w:rsidR="001010B1">
        <w:rPr>
          <w:rFonts w:ascii="Times New Roman" w:hAnsi="Times New Roman" w:cs="Times New Roman"/>
          <w:sz w:val="24"/>
          <w:szCs w:val="24"/>
        </w:rPr>
        <w:t>the</w:t>
      </w:r>
      <w:r w:rsidR="001010B1" w:rsidRPr="00986994">
        <w:rPr>
          <w:rFonts w:ascii="Times New Roman" w:hAnsi="Times New Roman" w:cs="Times New Roman"/>
          <w:sz w:val="24"/>
          <w:szCs w:val="24"/>
        </w:rPr>
        <w:t xml:space="preserve"> </w:t>
      </w:r>
      <w:r w:rsidRPr="00986994">
        <w:rPr>
          <w:rFonts w:ascii="Times New Roman" w:hAnsi="Times New Roman" w:cs="Times New Roman"/>
          <w:sz w:val="24"/>
          <w:szCs w:val="24"/>
        </w:rPr>
        <w:t>proposed workplan:</w:t>
      </w:r>
    </w:p>
    <w:p w14:paraId="4E032602" w14:textId="4987980E" w:rsidR="00490C64" w:rsidRPr="00986994" w:rsidRDefault="00490C64" w:rsidP="00490C64">
      <w:pPr>
        <w:pStyle w:val="ListParagraph"/>
        <w:widowControl w:val="0"/>
        <w:numPr>
          <w:ilvl w:val="3"/>
          <w:numId w:val="19"/>
        </w:numPr>
        <w:autoSpaceDE w:val="0"/>
        <w:autoSpaceDN w:val="0"/>
        <w:adjustRightInd w:val="0"/>
        <w:spacing w:after="240"/>
        <w:ind w:left="1440" w:hanging="180"/>
        <w:rPr>
          <w:rFonts w:ascii="Times New Roman" w:hAnsi="Times New Roman" w:cs="Times New Roman"/>
          <w:sz w:val="24"/>
          <w:szCs w:val="24"/>
        </w:rPr>
      </w:pPr>
      <w:r w:rsidRPr="00986994">
        <w:rPr>
          <w:rFonts w:ascii="Times New Roman" w:hAnsi="Times New Roman" w:cs="Times New Roman"/>
          <w:sz w:val="24"/>
          <w:szCs w:val="24"/>
        </w:rPr>
        <w:t>Procurement of supplies and services that do not exceed $</w:t>
      </w:r>
      <w:r w:rsidR="001010B1">
        <w:rPr>
          <w:rFonts w:ascii="Times New Roman" w:hAnsi="Times New Roman" w:cs="Times New Roman"/>
          <w:sz w:val="24"/>
          <w:szCs w:val="24"/>
        </w:rPr>
        <w:t>10</w:t>
      </w:r>
      <w:r w:rsidRPr="00986994">
        <w:rPr>
          <w:rFonts w:ascii="Times New Roman" w:hAnsi="Times New Roman" w:cs="Times New Roman"/>
          <w:sz w:val="24"/>
          <w:szCs w:val="24"/>
        </w:rPr>
        <w:t>,</w:t>
      </w:r>
      <w:r w:rsidR="001010B1">
        <w:rPr>
          <w:rFonts w:ascii="Times New Roman" w:hAnsi="Times New Roman" w:cs="Times New Roman"/>
          <w:sz w:val="24"/>
          <w:szCs w:val="24"/>
        </w:rPr>
        <w:t>0</w:t>
      </w:r>
      <w:r w:rsidRPr="00986994">
        <w:rPr>
          <w:rFonts w:ascii="Times New Roman" w:hAnsi="Times New Roman" w:cs="Times New Roman"/>
          <w:sz w:val="24"/>
          <w:szCs w:val="24"/>
        </w:rPr>
        <w:t>00 may be made without soliciting competitive quotes if the price is considered reasonable.</w:t>
      </w:r>
    </w:p>
    <w:p w14:paraId="69D5EECB" w14:textId="77777777" w:rsidR="00490C64" w:rsidRPr="00986994" w:rsidRDefault="00490C64" w:rsidP="00490C64">
      <w:pPr>
        <w:pStyle w:val="ListParagraph"/>
        <w:widowControl w:val="0"/>
        <w:autoSpaceDE w:val="0"/>
        <w:autoSpaceDN w:val="0"/>
        <w:adjustRightInd w:val="0"/>
        <w:spacing w:after="240"/>
        <w:ind w:left="1440" w:hanging="180"/>
        <w:rPr>
          <w:rFonts w:ascii="Times New Roman" w:hAnsi="Times New Roman" w:cs="Times New Roman"/>
          <w:sz w:val="24"/>
          <w:szCs w:val="24"/>
        </w:rPr>
      </w:pPr>
    </w:p>
    <w:p w14:paraId="4F36DA4E" w14:textId="3329C9A9" w:rsidR="00490C64" w:rsidRPr="00986994" w:rsidRDefault="00490C64" w:rsidP="00490C64">
      <w:pPr>
        <w:pStyle w:val="ListParagraph"/>
        <w:widowControl w:val="0"/>
        <w:numPr>
          <w:ilvl w:val="3"/>
          <w:numId w:val="19"/>
        </w:numPr>
        <w:autoSpaceDE w:val="0"/>
        <w:autoSpaceDN w:val="0"/>
        <w:adjustRightInd w:val="0"/>
        <w:spacing w:before="240" w:after="240"/>
        <w:ind w:left="1440" w:hanging="180"/>
        <w:rPr>
          <w:rFonts w:ascii="Times New Roman" w:hAnsi="Times New Roman" w:cs="Times New Roman"/>
          <w:sz w:val="24"/>
          <w:szCs w:val="24"/>
        </w:rPr>
      </w:pPr>
      <w:r w:rsidRPr="00986994">
        <w:rPr>
          <w:rFonts w:ascii="Times New Roman" w:hAnsi="Times New Roman" w:cs="Times New Roman"/>
          <w:sz w:val="24"/>
          <w:szCs w:val="24"/>
        </w:rPr>
        <w:t>Procurement of supplies, equipment and services that are greater than $</w:t>
      </w:r>
      <w:r w:rsidR="001010B1">
        <w:rPr>
          <w:rFonts w:ascii="Times New Roman" w:hAnsi="Times New Roman" w:cs="Times New Roman"/>
          <w:sz w:val="24"/>
          <w:szCs w:val="24"/>
        </w:rPr>
        <w:t>10</w:t>
      </w:r>
      <w:r w:rsidRPr="00986994">
        <w:rPr>
          <w:rFonts w:ascii="Times New Roman" w:hAnsi="Times New Roman" w:cs="Times New Roman"/>
          <w:sz w:val="24"/>
          <w:szCs w:val="24"/>
        </w:rPr>
        <w:t>,</w:t>
      </w:r>
      <w:r w:rsidR="001010B1">
        <w:rPr>
          <w:rFonts w:ascii="Times New Roman" w:hAnsi="Times New Roman" w:cs="Times New Roman"/>
          <w:sz w:val="24"/>
          <w:szCs w:val="24"/>
        </w:rPr>
        <w:t>0</w:t>
      </w:r>
      <w:r w:rsidRPr="00986994">
        <w:rPr>
          <w:rFonts w:ascii="Times New Roman" w:hAnsi="Times New Roman" w:cs="Times New Roman"/>
          <w:sz w:val="24"/>
          <w:szCs w:val="24"/>
        </w:rPr>
        <w:t xml:space="preserve">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to submit price quotes as part of the competitive process. At least three price quotes for the contract work must be secured. The selected item or service does not need to be the lowest cost if it does not meet your </w:t>
      </w:r>
      <w:r w:rsidR="005D740E" w:rsidRPr="00986994">
        <w:rPr>
          <w:rFonts w:ascii="Times New Roman" w:hAnsi="Times New Roman" w:cs="Times New Roman"/>
          <w:sz w:val="24"/>
          <w:szCs w:val="24"/>
        </w:rPr>
        <w:t>requirements,</w:t>
      </w:r>
      <w:r w:rsidRPr="00986994">
        <w:rPr>
          <w:rFonts w:ascii="Times New Roman" w:hAnsi="Times New Roman" w:cs="Times New Roman"/>
          <w:sz w:val="24"/>
          <w:szCs w:val="24"/>
        </w:rPr>
        <w:t xml:space="preserve"> or you can otherwise demonstrate that the higher price offers the “best value.” Justification must be provided for the outcome of the bid process. This process may take place prior to the submission of a proposal for federal funds.</w:t>
      </w:r>
    </w:p>
    <w:p w14:paraId="3267577D" w14:textId="23A878EA" w:rsidR="001713C9" w:rsidRPr="005D740E" w:rsidRDefault="001713C9" w:rsidP="005D740E">
      <w:pPr>
        <w:pStyle w:val="paragraph"/>
        <w:numPr>
          <w:ilvl w:val="0"/>
          <w:numId w:val="2"/>
        </w:numPr>
        <w:tabs>
          <w:tab w:val="left" w:pos="1080"/>
        </w:tabs>
        <w:spacing w:line="276" w:lineRule="auto"/>
        <w:ind w:left="990" w:hanging="270"/>
        <w:textAlignment w:val="baseline"/>
        <w:rPr>
          <w:rStyle w:val="normaltextrun"/>
          <w:b/>
          <w:bCs/>
        </w:rPr>
      </w:pPr>
      <w:r w:rsidRPr="005D740E">
        <w:rPr>
          <w:rStyle w:val="normaltextrun"/>
          <w:b/>
          <w:bCs/>
        </w:rPr>
        <w:lastRenderedPageBreak/>
        <w:t xml:space="preserve">Additional COVID-19 Safety Requirements </w:t>
      </w:r>
    </w:p>
    <w:p w14:paraId="4D031C88" w14:textId="4319087C" w:rsidR="00C72B41" w:rsidRPr="001713C9" w:rsidRDefault="00C72B41" w:rsidP="005D740E">
      <w:pPr>
        <w:pStyle w:val="paragraph"/>
        <w:spacing w:line="276" w:lineRule="auto"/>
        <w:ind w:left="1350"/>
        <w:textAlignment w:val="baseline"/>
        <w:rPr>
          <w:rStyle w:val="normaltextrun"/>
        </w:rPr>
      </w:pPr>
      <w:r w:rsidRPr="001713C9">
        <w:rPr>
          <w:rStyle w:val="normaltextrun"/>
        </w:rPr>
        <w:t xml:space="preserve">LCBP and NEIWPCC are committed to providing a working environment that keeps all staff as safe as possible and promotes the well-being of our community. All RFP applicants who may come into close contact with LCBP and NEIWPCC staff are required to be fully vaccinated. Close contact may occur </w:t>
      </w:r>
      <w:proofErr w:type="gramStart"/>
      <w:r w:rsidRPr="001713C9">
        <w:rPr>
          <w:rStyle w:val="normaltextrun"/>
        </w:rPr>
        <w:t>during the course of</w:t>
      </w:r>
      <w:proofErr w:type="gramEnd"/>
      <w:r w:rsidRPr="001713C9">
        <w:rPr>
          <w:rStyle w:val="normaltextrun"/>
        </w:rPr>
        <w:t xml:space="preserve"> a project with a QAPP (via a QAPP audit), during project planning meetings, during project implementation, or other occasions. While some of these may occur virtually, please note that we reserve the right to audit a project at any time. Applicants must be prepared to show proof of vaccination prior to any close contact with our staff.  Accepted proof of vaccination includes the original vaccination card, a printed copy of the vaccination card, or a digital photograph of the vaccination card. To protect confidential information, we will not maintain copies of these documents, and any records provided will be discarded. </w:t>
      </w:r>
    </w:p>
    <w:p w14:paraId="0B6A6F91" w14:textId="77777777" w:rsidR="00C72B41" w:rsidRPr="001713C9" w:rsidRDefault="00C72B41" w:rsidP="005D740E">
      <w:pPr>
        <w:pStyle w:val="paragraph"/>
        <w:spacing w:line="276" w:lineRule="auto"/>
        <w:ind w:left="1350"/>
        <w:textAlignment w:val="baseline"/>
        <w:rPr>
          <w:rStyle w:val="normaltextrun"/>
        </w:rPr>
      </w:pPr>
      <w:r w:rsidRPr="001713C9">
        <w:rPr>
          <w:rStyle w:val="normaltextrun"/>
        </w:rPr>
        <w:t xml:space="preserve">In addition, NEIWPCC requires all individuals who participate in NEIWPCC-funded events to be fully vaccinated in order to attend. Any events hosted with funding from LCBP and NEIWPCC must follow this pandemic policy. </w:t>
      </w:r>
    </w:p>
    <w:p w14:paraId="0D46BF35" w14:textId="77777777" w:rsidR="00C72B41" w:rsidRPr="001713C9" w:rsidRDefault="00C72B41" w:rsidP="005D740E">
      <w:pPr>
        <w:pStyle w:val="paragraph"/>
        <w:spacing w:before="0" w:beforeAutospacing="0" w:after="0" w:afterAutospacing="0" w:line="276" w:lineRule="auto"/>
        <w:ind w:left="1350"/>
        <w:textAlignment w:val="baseline"/>
        <w:rPr>
          <w:rStyle w:val="normaltextrun"/>
        </w:rPr>
      </w:pPr>
      <w:r w:rsidRPr="001713C9">
        <w:rPr>
          <w:rStyle w:val="normaltextrun"/>
        </w:rPr>
        <w:t>This policy also applies to the contractor’s subcontractors.</w:t>
      </w:r>
    </w:p>
    <w:p w14:paraId="6E220A33" w14:textId="77777777" w:rsidR="00C72B41" w:rsidRPr="001713C9" w:rsidRDefault="00C72B41" w:rsidP="005D740E">
      <w:pPr>
        <w:pStyle w:val="paragraph"/>
        <w:spacing w:before="0" w:beforeAutospacing="0" w:after="0" w:afterAutospacing="0" w:line="276" w:lineRule="auto"/>
        <w:ind w:left="1350"/>
        <w:textAlignment w:val="baseline"/>
        <w:rPr>
          <w:rStyle w:val="normaltextrun"/>
        </w:rPr>
      </w:pPr>
    </w:p>
    <w:p w14:paraId="2AEE3E57" w14:textId="77777777" w:rsidR="00C72B41" w:rsidRPr="001713C9" w:rsidRDefault="00C72B41" w:rsidP="005D740E">
      <w:pPr>
        <w:pStyle w:val="ListParagraph"/>
        <w:spacing w:after="120"/>
        <w:ind w:left="1350" w:right="-187"/>
        <w:rPr>
          <w:rStyle w:val="eop"/>
          <w:rFonts w:ascii="Times New Roman" w:hAnsi="Times New Roman" w:cs="Times New Roman"/>
          <w:sz w:val="24"/>
          <w:szCs w:val="24"/>
        </w:rPr>
      </w:pPr>
      <w:r w:rsidRPr="001713C9">
        <w:rPr>
          <w:rStyle w:val="normaltextrun"/>
          <w:rFonts w:ascii="Times New Roman" w:hAnsi="Times New Roman" w:cs="Times New Roman"/>
          <w:sz w:val="24"/>
          <w:szCs w:val="24"/>
        </w:rPr>
        <w:t>Staff working on LCBP and NEIWPCC-funded projects for any contractor that will be entering into a new agreement, or amending an existing agreement with NEIWPCC, must be vaccinated for COVID-19.  See </w:t>
      </w:r>
      <w:hyperlink r:id="rId24" w:tgtFrame="_blank" w:history="1">
        <w:r w:rsidRPr="001713C9">
          <w:rPr>
            <w:rStyle w:val="normaltextrun"/>
            <w:rFonts w:ascii="Times New Roman" w:hAnsi="Times New Roman" w:cs="Times New Roman"/>
            <w:color w:val="0000FF"/>
            <w:sz w:val="24"/>
            <w:szCs w:val="24"/>
            <w:u w:val="single"/>
          </w:rPr>
          <w:t>https://neiwpcc.org/about-us/working-with-neiwpcc/contractor-guidance/</w:t>
        </w:r>
      </w:hyperlink>
      <w:r w:rsidRPr="001713C9">
        <w:rPr>
          <w:rStyle w:val="normaltextrun"/>
          <w:rFonts w:ascii="Times New Roman" w:hAnsi="Times New Roman" w:cs="Times New Roman"/>
          <w:sz w:val="24"/>
          <w:szCs w:val="24"/>
        </w:rPr>
        <w:t> for more information.</w:t>
      </w:r>
      <w:r w:rsidRPr="001713C9">
        <w:rPr>
          <w:rStyle w:val="eop"/>
          <w:rFonts w:ascii="Times New Roman" w:hAnsi="Times New Roman" w:cs="Times New Roman"/>
          <w:sz w:val="24"/>
          <w:szCs w:val="24"/>
        </w:rPr>
        <w:t> </w:t>
      </w:r>
    </w:p>
    <w:p w14:paraId="7ABB803F" w14:textId="47F1C343" w:rsidR="00C53ADB" w:rsidRPr="001713C9" w:rsidRDefault="00C53ADB" w:rsidP="005D740E">
      <w:pPr>
        <w:pStyle w:val="ListParagraph"/>
        <w:pBdr>
          <w:top w:val="nil"/>
          <w:left w:val="nil"/>
          <w:bottom w:val="nil"/>
          <w:right w:val="nil"/>
          <w:between w:val="nil"/>
          <w:bar w:val="nil"/>
        </w:pBdr>
        <w:spacing w:after="10"/>
        <w:ind w:left="1350"/>
        <w:rPr>
          <w:rFonts w:ascii="Times New Roman" w:eastAsia="Times New Roman" w:hAnsi="Times New Roman" w:cs="Times New Roman"/>
          <w:bCs/>
          <w:sz w:val="24"/>
          <w:szCs w:val="24"/>
        </w:rPr>
      </w:pPr>
    </w:p>
    <w:sectPr w:rsidR="00C53ADB" w:rsidRPr="001713C9" w:rsidSect="00A36326">
      <w:footerReference w:type="default" r:id="rId2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5E74" w14:textId="77777777" w:rsidR="00F54706" w:rsidRDefault="00F54706" w:rsidP="006B2238">
      <w:r>
        <w:separator/>
      </w:r>
    </w:p>
  </w:endnote>
  <w:endnote w:type="continuationSeparator" w:id="0">
    <w:p w14:paraId="3402A8CF" w14:textId="77777777" w:rsidR="00F54706" w:rsidRDefault="00F54706" w:rsidP="006B2238">
      <w:r>
        <w:continuationSeparator/>
      </w:r>
    </w:p>
  </w:endnote>
  <w:endnote w:type="continuationNotice" w:id="1">
    <w:p w14:paraId="20812474" w14:textId="77777777" w:rsidR="00F54706" w:rsidRDefault="00F54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44077224"/>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2FF916B1" w14:textId="77777777" w:rsidR="006B2238" w:rsidRPr="006B2238" w:rsidRDefault="006B2238" w:rsidP="006B2238">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color w:val="2B579A"/>
                <w:sz w:val="24"/>
                <w:szCs w:val="24"/>
                <w:shd w:val="clear" w:color="auto" w:fill="E6E6E6"/>
              </w:rPr>
              <w:fldChar w:fldCharType="begin"/>
            </w:r>
            <w:r w:rsidRPr="006B2238">
              <w:rPr>
                <w:rFonts w:ascii="Arial" w:hAnsi="Arial" w:cs="Arial"/>
                <w:bCs/>
                <w:sz w:val="24"/>
                <w:szCs w:val="24"/>
              </w:rPr>
              <w:instrText xml:space="preserve"> PAGE </w:instrText>
            </w:r>
            <w:r w:rsidRPr="006B2238">
              <w:rPr>
                <w:rFonts w:ascii="Arial" w:hAnsi="Arial" w:cs="Arial"/>
                <w:bCs/>
                <w:color w:val="2B579A"/>
                <w:sz w:val="24"/>
                <w:szCs w:val="24"/>
                <w:shd w:val="clear" w:color="auto" w:fill="E6E6E6"/>
              </w:rPr>
              <w:fldChar w:fldCharType="separate"/>
            </w:r>
            <w:r w:rsidR="001A7225">
              <w:rPr>
                <w:rFonts w:ascii="Arial" w:hAnsi="Arial" w:cs="Arial"/>
                <w:bCs/>
                <w:noProof/>
                <w:sz w:val="24"/>
                <w:szCs w:val="24"/>
              </w:rPr>
              <w:t>1</w:t>
            </w:r>
            <w:r w:rsidRPr="006B2238">
              <w:rPr>
                <w:rFonts w:ascii="Arial" w:hAnsi="Arial" w:cs="Arial"/>
                <w:bCs/>
                <w:color w:val="2B579A"/>
                <w:sz w:val="24"/>
                <w:szCs w:val="24"/>
                <w:shd w:val="clear" w:color="auto" w:fill="E6E6E6"/>
              </w:rPr>
              <w:fldChar w:fldCharType="end"/>
            </w:r>
            <w:r w:rsidRPr="006B2238">
              <w:rPr>
                <w:rFonts w:ascii="Arial" w:hAnsi="Arial" w:cs="Arial"/>
                <w:sz w:val="24"/>
                <w:szCs w:val="24"/>
              </w:rPr>
              <w:t xml:space="preserve"> of </w:t>
            </w:r>
            <w:r w:rsidRPr="006B2238">
              <w:rPr>
                <w:rFonts w:ascii="Arial" w:hAnsi="Arial" w:cs="Arial"/>
                <w:bCs/>
                <w:color w:val="2B579A"/>
                <w:sz w:val="24"/>
                <w:szCs w:val="24"/>
                <w:shd w:val="clear" w:color="auto" w:fill="E6E6E6"/>
              </w:rPr>
              <w:fldChar w:fldCharType="begin"/>
            </w:r>
            <w:r w:rsidRPr="006B2238">
              <w:rPr>
                <w:rFonts w:ascii="Arial" w:hAnsi="Arial" w:cs="Arial"/>
                <w:bCs/>
                <w:sz w:val="24"/>
                <w:szCs w:val="24"/>
              </w:rPr>
              <w:instrText xml:space="preserve"> NUMPAGES  </w:instrText>
            </w:r>
            <w:r w:rsidRPr="006B2238">
              <w:rPr>
                <w:rFonts w:ascii="Arial" w:hAnsi="Arial" w:cs="Arial"/>
                <w:bCs/>
                <w:color w:val="2B579A"/>
                <w:sz w:val="24"/>
                <w:szCs w:val="24"/>
                <w:shd w:val="clear" w:color="auto" w:fill="E6E6E6"/>
              </w:rPr>
              <w:fldChar w:fldCharType="separate"/>
            </w:r>
            <w:r w:rsidR="001A7225">
              <w:rPr>
                <w:rFonts w:ascii="Arial" w:hAnsi="Arial" w:cs="Arial"/>
                <w:bCs/>
                <w:noProof/>
                <w:sz w:val="24"/>
                <w:szCs w:val="24"/>
              </w:rPr>
              <w:t>8</w:t>
            </w:r>
            <w:r w:rsidRPr="006B2238">
              <w:rPr>
                <w:rFonts w:ascii="Arial" w:hAnsi="Arial" w:cs="Arial"/>
                <w:bCs/>
                <w:color w:val="2B579A"/>
                <w:sz w:val="24"/>
                <w:szCs w:val="24"/>
                <w:shd w:val="clear" w:color="auto" w:fill="E6E6E6"/>
              </w:rPr>
              <w:fldChar w:fldCharType="end"/>
            </w:r>
          </w:p>
        </w:sdtContent>
      </w:sdt>
    </w:sdtContent>
  </w:sdt>
  <w:p w14:paraId="01E85647" w14:textId="77777777" w:rsidR="006B2238" w:rsidRPr="006B2238" w:rsidRDefault="006B223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F41B" w14:textId="77777777" w:rsidR="00F54706" w:rsidRDefault="00F54706" w:rsidP="006B2238">
      <w:r>
        <w:separator/>
      </w:r>
    </w:p>
  </w:footnote>
  <w:footnote w:type="continuationSeparator" w:id="0">
    <w:p w14:paraId="132D0941" w14:textId="77777777" w:rsidR="00F54706" w:rsidRDefault="00F54706" w:rsidP="006B2238">
      <w:r>
        <w:continuationSeparator/>
      </w:r>
    </w:p>
  </w:footnote>
  <w:footnote w:type="continuationNotice" w:id="1">
    <w:p w14:paraId="4E73E5B4" w14:textId="77777777" w:rsidR="00F54706" w:rsidRDefault="00F547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DCA8C400">
      <w:start w:val="1"/>
      <w:numFmt w:val="decimal"/>
      <w:lvlText w:val="%1."/>
      <w:lvlJc w:val="left"/>
      <w:pPr>
        <w:tabs>
          <w:tab w:val="num" w:pos="720"/>
        </w:tabs>
        <w:ind w:left="720" w:hanging="360"/>
      </w:pPr>
      <w:rPr>
        <w:rFonts w:ascii="Arial" w:eastAsia="Arial" w:hAnsi="Arial" w:cs="Arial"/>
        <w:b w:val="0"/>
        <w:bCs w:val="0"/>
        <w:i w:val="0"/>
        <w:iCs w:val="0"/>
        <w:strike w:val="0"/>
        <w:color w:val="000000"/>
        <w:sz w:val="22"/>
        <w:szCs w:val="22"/>
        <w:u w:val="none"/>
      </w:rPr>
    </w:lvl>
    <w:lvl w:ilvl="1" w:tplc="C492C13A">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B90667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6318F56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7E06536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3442106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913C3A7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DCA8B3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F1830F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D60CDE"/>
    <w:multiLevelType w:val="hybridMultilevel"/>
    <w:tmpl w:val="B49687E6"/>
    <w:lvl w:ilvl="0" w:tplc="60FC31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10F58"/>
    <w:multiLevelType w:val="hybridMultilevel"/>
    <w:tmpl w:val="855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50E53"/>
    <w:multiLevelType w:val="hybridMultilevel"/>
    <w:tmpl w:val="84E6F372"/>
    <w:lvl w:ilvl="0" w:tplc="017C416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53DF4"/>
    <w:multiLevelType w:val="multilevel"/>
    <w:tmpl w:val="E8A82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D26D0"/>
    <w:multiLevelType w:val="hybridMultilevel"/>
    <w:tmpl w:val="1E04CDDA"/>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3698" w:hanging="458"/>
      </w:pPr>
      <w:rPr>
        <w:rFonts w:ascii="Calibri Light" w:eastAsiaTheme="minorHAnsi" w:hAnsi="Calibri Light" w:cs="Times New Roman" w:hint="default"/>
      </w:rPr>
    </w:lvl>
    <w:lvl w:ilvl="4" w:tplc="FFFFFFFF">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8AB7E77"/>
    <w:multiLevelType w:val="hybridMultilevel"/>
    <w:tmpl w:val="F060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B5352"/>
    <w:multiLevelType w:val="hybridMultilevel"/>
    <w:tmpl w:val="86D8B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E4B1A"/>
    <w:multiLevelType w:val="hybridMultilevel"/>
    <w:tmpl w:val="E2D21538"/>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56EC9"/>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E37EE3"/>
    <w:multiLevelType w:val="hybridMultilevel"/>
    <w:tmpl w:val="768E880E"/>
    <w:lvl w:ilvl="0" w:tplc="0409000F">
      <w:start w:val="1"/>
      <w:numFmt w:val="decimal"/>
      <w:lvlText w:val="%1."/>
      <w:lvlJc w:val="left"/>
      <w:pPr>
        <w:ind w:left="720" w:hanging="360"/>
      </w:pPr>
      <w:rPr>
        <w:rFonts w:hint="default"/>
      </w:rPr>
    </w:lvl>
    <w:lvl w:ilvl="1" w:tplc="105284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A695F"/>
    <w:multiLevelType w:val="hybridMultilevel"/>
    <w:tmpl w:val="7354ED1A"/>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D584B"/>
    <w:multiLevelType w:val="hybridMultilevel"/>
    <w:tmpl w:val="EEB8C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A700D"/>
    <w:multiLevelType w:val="hybridMultilevel"/>
    <w:tmpl w:val="BF2CA2B0"/>
    <w:lvl w:ilvl="0" w:tplc="3F8A0D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37EF2"/>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4F4A49"/>
    <w:multiLevelType w:val="hybridMultilevel"/>
    <w:tmpl w:val="139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A210B"/>
    <w:multiLevelType w:val="hybridMultilevel"/>
    <w:tmpl w:val="A43281B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F105B"/>
    <w:multiLevelType w:val="hybridMultilevel"/>
    <w:tmpl w:val="6AC2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C6947"/>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44A9D"/>
    <w:multiLevelType w:val="hybridMultilevel"/>
    <w:tmpl w:val="43A20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E0AAC"/>
    <w:multiLevelType w:val="hybridMultilevel"/>
    <w:tmpl w:val="E2D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85EC3"/>
    <w:multiLevelType w:val="hybridMultilevel"/>
    <w:tmpl w:val="6B5E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95B6D"/>
    <w:multiLevelType w:val="hybridMultilevel"/>
    <w:tmpl w:val="4A2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46D29"/>
    <w:multiLevelType w:val="hybridMultilevel"/>
    <w:tmpl w:val="21AE5364"/>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36DAD"/>
    <w:multiLevelType w:val="hybridMultilevel"/>
    <w:tmpl w:val="CA9C3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8526A"/>
    <w:multiLevelType w:val="hybridMultilevel"/>
    <w:tmpl w:val="E6B8DFA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80F4E"/>
    <w:multiLevelType w:val="hybridMultilevel"/>
    <w:tmpl w:val="909AF06E"/>
    <w:lvl w:ilvl="0" w:tplc="D840A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B556E"/>
    <w:multiLevelType w:val="hybridMultilevel"/>
    <w:tmpl w:val="56C8BD8E"/>
    <w:lvl w:ilvl="0" w:tplc="F97485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D6160"/>
    <w:multiLevelType w:val="hybridMultilevel"/>
    <w:tmpl w:val="1F9A9D7A"/>
    <w:lvl w:ilvl="0" w:tplc="6CDEE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24F8C"/>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8104F1"/>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51EE"/>
    <w:multiLevelType w:val="hybridMultilevel"/>
    <w:tmpl w:val="EB28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4A11D6"/>
    <w:multiLevelType w:val="hybridMultilevel"/>
    <w:tmpl w:val="0102F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02462">
    <w:abstractNumId w:val="25"/>
  </w:num>
  <w:num w:numId="2" w16cid:durableId="2011516915">
    <w:abstractNumId w:val="16"/>
  </w:num>
  <w:num w:numId="3" w16cid:durableId="972180355">
    <w:abstractNumId w:val="27"/>
  </w:num>
  <w:num w:numId="4" w16cid:durableId="1526753469">
    <w:abstractNumId w:val="2"/>
  </w:num>
  <w:num w:numId="5" w16cid:durableId="1140225158">
    <w:abstractNumId w:val="3"/>
  </w:num>
  <w:num w:numId="6" w16cid:durableId="334187029">
    <w:abstractNumId w:val="19"/>
  </w:num>
  <w:num w:numId="7" w16cid:durableId="1474902831">
    <w:abstractNumId w:val="11"/>
  </w:num>
  <w:num w:numId="8" w16cid:durableId="9952565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1153306">
    <w:abstractNumId w:val="28"/>
  </w:num>
  <w:num w:numId="10" w16cid:durableId="1262374069">
    <w:abstractNumId w:val="14"/>
  </w:num>
  <w:num w:numId="11" w16cid:durableId="1844008492">
    <w:abstractNumId w:val="30"/>
  </w:num>
  <w:num w:numId="12" w16cid:durableId="1964727542">
    <w:abstractNumId w:val="15"/>
  </w:num>
  <w:num w:numId="13" w16cid:durableId="8964777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2167730">
    <w:abstractNumId w:val="1"/>
  </w:num>
  <w:num w:numId="15" w16cid:durableId="1768620725">
    <w:abstractNumId w:val="17"/>
  </w:num>
  <w:num w:numId="16" w16cid:durableId="2072147845">
    <w:abstractNumId w:val="24"/>
  </w:num>
  <w:num w:numId="17" w16cid:durableId="799148980">
    <w:abstractNumId w:val="5"/>
  </w:num>
  <w:num w:numId="18" w16cid:durableId="1793940363">
    <w:abstractNumId w:val="26"/>
  </w:num>
  <w:num w:numId="19" w16cid:durableId="1488400570">
    <w:abstractNumId w:val="32"/>
  </w:num>
  <w:num w:numId="20" w16cid:durableId="1539397503">
    <w:abstractNumId w:val="10"/>
  </w:num>
  <w:num w:numId="21" w16cid:durableId="39669639">
    <w:abstractNumId w:val="13"/>
  </w:num>
  <w:num w:numId="22" w16cid:durableId="1776823177">
    <w:abstractNumId w:val="9"/>
  </w:num>
  <w:num w:numId="23" w16cid:durableId="948777998">
    <w:abstractNumId w:val="7"/>
  </w:num>
  <w:num w:numId="24" w16cid:durableId="1095322142">
    <w:abstractNumId w:val="31"/>
  </w:num>
  <w:num w:numId="25" w16cid:durableId="2100250256">
    <w:abstractNumId w:val="33"/>
  </w:num>
  <w:num w:numId="26" w16cid:durableId="218784976">
    <w:abstractNumId w:val="23"/>
  </w:num>
  <w:num w:numId="27" w16cid:durableId="350032255">
    <w:abstractNumId w:val="12"/>
  </w:num>
  <w:num w:numId="28" w16cid:durableId="1689599313">
    <w:abstractNumId w:val="4"/>
  </w:num>
  <w:num w:numId="29" w16cid:durableId="2062317112">
    <w:abstractNumId w:val="8"/>
  </w:num>
  <w:num w:numId="30" w16cid:durableId="1296526463">
    <w:abstractNumId w:val="20"/>
  </w:num>
  <w:num w:numId="31" w16cid:durableId="712996391">
    <w:abstractNumId w:val="18"/>
  </w:num>
  <w:num w:numId="32" w16cid:durableId="1132793951">
    <w:abstractNumId w:val="21"/>
  </w:num>
  <w:num w:numId="33" w16cid:durableId="1705903412">
    <w:abstractNumId w:val="35"/>
  </w:num>
  <w:num w:numId="34" w16cid:durableId="1298955715">
    <w:abstractNumId w:val="29"/>
  </w:num>
  <w:num w:numId="35" w16cid:durableId="862670329">
    <w:abstractNumId w:val="22"/>
  </w:num>
  <w:num w:numId="36" w16cid:durableId="766383478">
    <w:abstractNumId w:val="0"/>
  </w:num>
  <w:num w:numId="37" w16cid:durableId="978650034">
    <w:abstractNumId w:val="6"/>
  </w:num>
  <w:num w:numId="38" w16cid:durableId="499782942">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60"/>
    <w:rsid w:val="0000275A"/>
    <w:rsid w:val="00003B21"/>
    <w:rsid w:val="00013A59"/>
    <w:rsid w:val="00014D54"/>
    <w:rsid w:val="00024070"/>
    <w:rsid w:val="000261E5"/>
    <w:rsid w:val="00033850"/>
    <w:rsid w:val="00034FAF"/>
    <w:rsid w:val="00035A22"/>
    <w:rsid w:val="00036922"/>
    <w:rsid w:val="00051527"/>
    <w:rsid w:val="000567DD"/>
    <w:rsid w:val="00060915"/>
    <w:rsid w:val="0006284F"/>
    <w:rsid w:val="00062936"/>
    <w:rsid w:val="00065BF5"/>
    <w:rsid w:val="0006606B"/>
    <w:rsid w:val="0007008B"/>
    <w:rsid w:val="00070ADE"/>
    <w:rsid w:val="00072BA4"/>
    <w:rsid w:val="000913CA"/>
    <w:rsid w:val="000919EE"/>
    <w:rsid w:val="00092357"/>
    <w:rsid w:val="000A6888"/>
    <w:rsid w:val="000B4096"/>
    <w:rsid w:val="000B418B"/>
    <w:rsid w:val="000C0FDF"/>
    <w:rsid w:val="000C1751"/>
    <w:rsid w:val="000C1FB9"/>
    <w:rsid w:val="000C2126"/>
    <w:rsid w:val="000C436E"/>
    <w:rsid w:val="000C7677"/>
    <w:rsid w:val="000C78F3"/>
    <w:rsid w:val="000D7054"/>
    <w:rsid w:val="000D72D7"/>
    <w:rsid w:val="000E51F1"/>
    <w:rsid w:val="000E53E8"/>
    <w:rsid w:val="000F320D"/>
    <w:rsid w:val="000F420B"/>
    <w:rsid w:val="00100EC4"/>
    <w:rsid w:val="001010B1"/>
    <w:rsid w:val="001023E2"/>
    <w:rsid w:val="001076C3"/>
    <w:rsid w:val="00116E17"/>
    <w:rsid w:val="00117FA2"/>
    <w:rsid w:val="00121195"/>
    <w:rsid w:val="00121877"/>
    <w:rsid w:val="001253AF"/>
    <w:rsid w:val="0012587F"/>
    <w:rsid w:val="00127120"/>
    <w:rsid w:val="00127C7D"/>
    <w:rsid w:val="00135940"/>
    <w:rsid w:val="0014682C"/>
    <w:rsid w:val="00147A49"/>
    <w:rsid w:val="00150F7A"/>
    <w:rsid w:val="00152986"/>
    <w:rsid w:val="0015354F"/>
    <w:rsid w:val="00153C26"/>
    <w:rsid w:val="00156B9A"/>
    <w:rsid w:val="0016065B"/>
    <w:rsid w:val="00170770"/>
    <w:rsid w:val="001713C9"/>
    <w:rsid w:val="00174A84"/>
    <w:rsid w:val="00176DE5"/>
    <w:rsid w:val="00182B32"/>
    <w:rsid w:val="00187173"/>
    <w:rsid w:val="00192D6A"/>
    <w:rsid w:val="00194A00"/>
    <w:rsid w:val="0019788E"/>
    <w:rsid w:val="001A0769"/>
    <w:rsid w:val="001A132A"/>
    <w:rsid w:val="001A3D38"/>
    <w:rsid w:val="001A7225"/>
    <w:rsid w:val="001C1237"/>
    <w:rsid w:val="001C1322"/>
    <w:rsid w:val="001C22C6"/>
    <w:rsid w:val="001C4E0E"/>
    <w:rsid w:val="001D032D"/>
    <w:rsid w:val="001D3D17"/>
    <w:rsid w:val="001D7D75"/>
    <w:rsid w:val="001E0811"/>
    <w:rsid w:val="001E3824"/>
    <w:rsid w:val="001E38DD"/>
    <w:rsid w:val="001E496A"/>
    <w:rsid w:val="001E6956"/>
    <w:rsid w:val="001F2CC9"/>
    <w:rsid w:val="001F55F6"/>
    <w:rsid w:val="0020174D"/>
    <w:rsid w:val="00203A42"/>
    <w:rsid w:val="002072D4"/>
    <w:rsid w:val="00215C06"/>
    <w:rsid w:val="00221574"/>
    <w:rsid w:val="002246ED"/>
    <w:rsid w:val="00232C1B"/>
    <w:rsid w:val="002350DD"/>
    <w:rsid w:val="00247282"/>
    <w:rsid w:val="0025010F"/>
    <w:rsid w:val="002530F6"/>
    <w:rsid w:val="00253148"/>
    <w:rsid w:val="00260ADF"/>
    <w:rsid w:val="00261837"/>
    <w:rsid w:val="002637F3"/>
    <w:rsid w:val="00265786"/>
    <w:rsid w:val="00276AB2"/>
    <w:rsid w:val="00282E1A"/>
    <w:rsid w:val="002870FC"/>
    <w:rsid w:val="00290987"/>
    <w:rsid w:val="002961C4"/>
    <w:rsid w:val="002A0211"/>
    <w:rsid w:val="002A1FAA"/>
    <w:rsid w:val="002A6154"/>
    <w:rsid w:val="002A7186"/>
    <w:rsid w:val="002B1FC9"/>
    <w:rsid w:val="002B6097"/>
    <w:rsid w:val="002C6945"/>
    <w:rsid w:val="002C6BDF"/>
    <w:rsid w:val="002C7B60"/>
    <w:rsid w:val="002D30C9"/>
    <w:rsid w:val="002E1701"/>
    <w:rsid w:val="002E1CDA"/>
    <w:rsid w:val="002E3E7F"/>
    <w:rsid w:val="002E52F7"/>
    <w:rsid w:val="002F52C8"/>
    <w:rsid w:val="002F6D6F"/>
    <w:rsid w:val="002F6F9E"/>
    <w:rsid w:val="00306CF0"/>
    <w:rsid w:val="003072C4"/>
    <w:rsid w:val="00310D18"/>
    <w:rsid w:val="0031137B"/>
    <w:rsid w:val="003171B3"/>
    <w:rsid w:val="003212FF"/>
    <w:rsid w:val="00321E40"/>
    <w:rsid w:val="0032790F"/>
    <w:rsid w:val="0033408D"/>
    <w:rsid w:val="003438C7"/>
    <w:rsid w:val="00343EDE"/>
    <w:rsid w:val="0034506F"/>
    <w:rsid w:val="003452D7"/>
    <w:rsid w:val="003524F8"/>
    <w:rsid w:val="00353FAE"/>
    <w:rsid w:val="00354D95"/>
    <w:rsid w:val="00361856"/>
    <w:rsid w:val="003641B2"/>
    <w:rsid w:val="00365A2E"/>
    <w:rsid w:val="00367468"/>
    <w:rsid w:val="003722AC"/>
    <w:rsid w:val="0038406B"/>
    <w:rsid w:val="0038417B"/>
    <w:rsid w:val="00386F60"/>
    <w:rsid w:val="00390C38"/>
    <w:rsid w:val="00393191"/>
    <w:rsid w:val="00394CD0"/>
    <w:rsid w:val="003A5DD3"/>
    <w:rsid w:val="003A6769"/>
    <w:rsid w:val="003B10A7"/>
    <w:rsid w:val="003B46A2"/>
    <w:rsid w:val="003B4FAE"/>
    <w:rsid w:val="003C14D5"/>
    <w:rsid w:val="003C5891"/>
    <w:rsid w:val="003C6429"/>
    <w:rsid w:val="003D1893"/>
    <w:rsid w:val="003E4980"/>
    <w:rsid w:val="003E5BA9"/>
    <w:rsid w:val="003F19F9"/>
    <w:rsid w:val="003F2B1B"/>
    <w:rsid w:val="0040265C"/>
    <w:rsid w:val="00414B0F"/>
    <w:rsid w:val="00417EC6"/>
    <w:rsid w:val="00421D11"/>
    <w:rsid w:val="00430C5A"/>
    <w:rsid w:val="00433438"/>
    <w:rsid w:val="0043442F"/>
    <w:rsid w:val="00434DEE"/>
    <w:rsid w:val="00437281"/>
    <w:rsid w:val="00437FE9"/>
    <w:rsid w:val="004420A1"/>
    <w:rsid w:val="00445BF3"/>
    <w:rsid w:val="00446586"/>
    <w:rsid w:val="00447EF3"/>
    <w:rsid w:val="004549E1"/>
    <w:rsid w:val="00467E42"/>
    <w:rsid w:val="00467FFD"/>
    <w:rsid w:val="00472EA6"/>
    <w:rsid w:val="004808EE"/>
    <w:rsid w:val="00485F6D"/>
    <w:rsid w:val="00490A10"/>
    <w:rsid w:val="00490C64"/>
    <w:rsid w:val="004910DD"/>
    <w:rsid w:val="00491FC9"/>
    <w:rsid w:val="00494EA9"/>
    <w:rsid w:val="00494ED7"/>
    <w:rsid w:val="00494F59"/>
    <w:rsid w:val="004961BF"/>
    <w:rsid w:val="004A0C75"/>
    <w:rsid w:val="004A0F56"/>
    <w:rsid w:val="004B176A"/>
    <w:rsid w:val="004B7E7A"/>
    <w:rsid w:val="004C2147"/>
    <w:rsid w:val="004C546C"/>
    <w:rsid w:val="004E2250"/>
    <w:rsid w:val="004E26F1"/>
    <w:rsid w:val="004E454E"/>
    <w:rsid w:val="004F23F8"/>
    <w:rsid w:val="004F33AC"/>
    <w:rsid w:val="005019F4"/>
    <w:rsid w:val="00502AF8"/>
    <w:rsid w:val="00507F69"/>
    <w:rsid w:val="00516079"/>
    <w:rsid w:val="00520367"/>
    <w:rsid w:val="0052563E"/>
    <w:rsid w:val="00526176"/>
    <w:rsid w:val="00531E2F"/>
    <w:rsid w:val="005349EC"/>
    <w:rsid w:val="00541D0C"/>
    <w:rsid w:val="00553904"/>
    <w:rsid w:val="005542FC"/>
    <w:rsid w:val="00555E90"/>
    <w:rsid w:val="005635EE"/>
    <w:rsid w:val="0056389E"/>
    <w:rsid w:val="005659C3"/>
    <w:rsid w:val="005677F4"/>
    <w:rsid w:val="0056798B"/>
    <w:rsid w:val="0057265B"/>
    <w:rsid w:val="00586389"/>
    <w:rsid w:val="00590C4A"/>
    <w:rsid w:val="00591BCB"/>
    <w:rsid w:val="0059212F"/>
    <w:rsid w:val="00592F24"/>
    <w:rsid w:val="005954A4"/>
    <w:rsid w:val="00595CB9"/>
    <w:rsid w:val="0059629A"/>
    <w:rsid w:val="00596EAB"/>
    <w:rsid w:val="005976BE"/>
    <w:rsid w:val="00597E63"/>
    <w:rsid w:val="005A7C25"/>
    <w:rsid w:val="005B0EA4"/>
    <w:rsid w:val="005B579E"/>
    <w:rsid w:val="005C08C8"/>
    <w:rsid w:val="005C5432"/>
    <w:rsid w:val="005C6B59"/>
    <w:rsid w:val="005D1D06"/>
    <w:rsid w:val="005D4182"/>
    <w:rsid w:val="005D496A"/>
    <w:rsid w:val="005D7141"/>
    <w:rsid w:val="005D740E"/>
    <w:rsid w:val="005E39BA"/>
    <w:rsid w:val="005F1ED8"/>
    <w:rsid w:val="005F3268"/>
    <w:rsid w:val="005F7969"/>
    <w:rsid w:val="00601BF3"/>
    <w:rsid w:val="0060289A"/>
    <w:rsid w:val="00603006"/>
    <w:rsid w:val="00605861"/>
    <w:rsid w:val="006116CA"/>
    <w:rsid w:val="00612E9D"/>
    <w:rsid w:val="0061B55B"/>
    <w:rsid w:val="0062204E"/>
    <w:rsid w:val="00624673"/>
    <w:rsid w:val="0063053C"/>
    <w:rsid w:val="00632D73"/>
    <w:rsid w:val="00633D0E"/>
    <w:rsid w:val="006342F0"/>
    <w:rsid w:val="00634CB6"/>
    <w:rsid w:val="00637EA5"/>
    <w:rsid w:val="00644C1E"/>
    <w:rsid w:val="00651604"/>
    <w:rsid w:val="00656AA4"/>
    <w:rsid w:val="006711D4"/>
    <w:rsid w:val="0067787B"/>
    <w:rsid w:val="00680C29"/>
    <w:rsid w:val="006829F9"/>
    <w:rsid w:val="00683F03"/>
    <w:rsid w:val="00685F13"/>
    <w:rsid w:val="006A3AF8"/>
    <w:rsid w:val="006A5562"/>
    <w:rsid w:val="006A7D7E"/>
    <w:rsid w:val="006B0409"/>
    <w:rsid w:val="006B1733"/>
    <w:rsid w:val="006B2238"/>
    <w:rsid w:val="006B3502"/>
    <w:rsid w:val="006B5AD9"/>
    <w:rsid w:val="006C11D4"/>
    <w:rsid w:val="006C1998"/>
    <w:rsid w:val="006C2F67"/>
    <w:rsid w:val="006C35F2"/>
    <w:rsid w:val="006C6702"/>
    <w:rsid w:val="006C685C"/>
    <w:rsid w:val="006C6874"/>
    <w:rsid w:val="006D1431"/>
    <w:rsid w:val="006D5853"/>
    <w:rsid w:val="006E2097"/>
    <w:rsid w:val="006E521D"/>
    <w:rsid w:val="006E5F98"/>
    <w:rsid w:val="006F0B6A"/>
    <w:rsid w:val="006F7D88"/>
    <w:rsid w:val="00701A8E"/>
    <w:rsid w:val="00701DC4"/>
    <w:rsid w:val="007020AE"/>
    <w:rsid w:val="00705E37"/>
    <w:rsid w:val="0070799D"/>
    <w:rsid w:val="007116EA"/>
    <w:rsid w:val="00711B9B"/>
    <w:rsid w:val="00712B9E"/>
    <w:rsid w:val="00722D72"/>
    <w:rsid w:val="007314AA"/>
    <w:rsid w:val="0073185B"/>
    <w:rsid w:val="00736226"/>
    <w:rsid w:val="0073717A"/>
    <w:rsid w:val="00737445"/>
    <w:rsid w:val="007428D8"/>
    <w:rsid w:val="00745105"/>
    <w:rsid w:val="007505F1"/>
    <w:rsid w:val="00750CEB"/>
    <w:rsid w:val="00755EE0"/>
    <w:rsid w:val="00756496"/>
    <w:rsid w:val="00765748"/>
    <w:rsid w:val="00770E2D"/>
    <w:rsid w:val="007753E7"/>
    <w:rsid w:val="007845D5"/>
    <w:rsid w:val="0078733D"/>
    <w:rsid w:val="00790982"/>
    <w:rsid w:val="00796794"/>
    <w:rsid w:val="007977A4"/>
    <w:rsid w:val="007A093A"/>
    <w:rsid w:val="007A1F68"/>
    <w:rsid w:val="007A3BD3"/>
    <w:rsid w:val="007A4ADC"/>
    <w:rsid w:val="007A740A"/>
    <w:rsid w:val="007B32EE"/>
    <w:rsid w:val="007D1DE4"/>
    <w:rsid w:val="007D2A48"/>
    <w:rsid w:val="007E02E6"/>
    <w:rsid w:val="007E6D19"/>
    <w:rsid w:val="007E7E9A"/>
    <w:rsid w:val="007F7439"/>
    <w:rsid w:val="007F7A87"/>
    <w:rsid w:val="00800C8B"/>
    <w:rsid w:val="00805AFE"/>
    <w:rsid w:val="00805D31"/>
    <w:rsid w:val="0080658C"/>
    <w:rsid w:val="008108D2"/>
    <w:rsid w:val="00811402"/>
    <w:rsid w:val="008120D4"/>
    <w:rsid w:val="00816391"/>
    <w:rsid w:val="00820E36"/>
    <w:rsid w:val="00821511"/>
    <w:rsid w:val="00830869"/>
    <w:rsid w:val="0083089B"/>
    <w:rsid w:val="00837132"/>
    <w:rsid w:val="008373A6"/>
    <w:rsid w:val="008429D5"/>
    <w:rsid w:val="008468F3"/>
    <w:rsid w:val="0085294B"/>
    <w:rsid w:val="00856095"/>
    <w:rsid w:val="00862CCF"/>
    <w:rsid w:val="008735EE"/>
    <w:rsid w:val="00877FD9"/>
    <w:rsid w:val="0088043F"/>
    <w:rsid w:val="00883A34"/>
    <w:rsid w:val="00884A18"/>
    <w:rsid w:val="008A0B8B"/>
    <w:rsid w:val="008A4C85"/>
    <w:rsid w:val="008A5D6E"/>
    <w:rsid w:val="008C31F9"/>
    <w:rsid w:val="008D0C29"/>
    <w:rsid w:val="008D4139"/>
    <w:rsid w:val="008D54CA"/>
    <w:rsid w:val="008D62D0"/>
    <w:rsid w:val="008E581A"/>
    <w:rsid w:val="008E6A49"/>
    <w:rsid w:val="008E7954"/>
    <w:rsid w:val="0090256D"/>
    <w:rsid w:val="00907DD9"/>
    <w:rsid w:val="009125E9"/>
    <w:rsid w:val="00912D87"/>
    <w:rsid w:val="00913A98"/>
    <w:rsid w:val="00916D80"/>
    <w:rsid w:val="0092530B"/>
    <w:rsid w:val="00930D58"/>
    <w:rsid w:val="00932ECB"/>
    <w:rsid w:val="00936B25"/>
    <w:rsid w:val="00940F20"/>
    <w:rsid w:val="0094481B"/>
    <w:rsid w:val="00947DBA"/>
    <w:rsid w:val="0096540C"/>
    <w:rsid w:val="00965DCE"/>
    <w:rsid w:val="009661B6"/>
    <w:rsid w:val="009801B5"/>
    <w:rsid w:val="00986994"/>
    <w:rsid w:val="009908E1"/>
    <w:rsid w:val="00995442"/>
    <w:rsid w:val="00996628"/>
    <w:rsid w:val="009A09C2"/>
    <w:rsid w:val="009A4A50"/>
    <w:rsid w:val="009A7179"/>
    <w:rsid w:val="009B3D87"/>
    <w:rsid w:val="009B742F"/>
    <w:rsid w:val="009B7898"/>
    <w:rsid w:val="009C0189"/>
    <w:rsid w:val="009C4D3D"/>
    <w:rsid w:val="009C702B"/>
    <w:rsid w:val="009C726B"/>
    <w:rsid w:val="009C7748"/>
    <w:rsid w:val="009C7A11"/>
    <w:rsid w:val="009D2D55"/>
    <w:rsid w:val="009D583B"/>
    <w:rsid w:val="009D7873"/>
    <w:rsid w:val="009E36A8"/>
    <w:rsid w:val="009E4843"/>
    <w:rsid w:val="009E4966"/>
    <w:rsid w:val="009E657A"/>
    <w:rsid w:val="009F6731"/>
    <w:rsid w:val="00A040FE"/>
    <w:rsid w:val="00A05917"/>
    <w:rsid w:val="00A06DAD"/>
    <w:rsid w:val="00A12E6B"/>
    <w:rsid w:val="00A13A64"/>
    <w:rsid w:val="00A2394F"/>
    <w:rsid w:val="00A2518D"/>
    <w:rsid w:val="00A25418"/>
    <w:rsid w:val="00A3090E"/>
    <w:rsid w:val="00A32B96"/>
    <w:rsid w:val="00A32BCA"/>
    <w:rsid w:val="00A35E6F"/>
    <w:rsid w:val="00A36326"/>
    <w:rsid w:val="00A4431F"/>
    <w:rsid w:val="00A44F46"/>
    <w:rsid w:val="00A46FC1"/>
    <w:rsid w:val="00A5101A"/>
    <w:rsid w:val="00A5223D"/>
    <w:rsid w:val="00A53007"/>
    <w:rsid w:val="00A54F17"/>
    <w:rsid w:val="00A57039"/>
    <w:rsid w:val="00A57C80"/>
    <w:rsid w:val="00A6008E"/>
    <w:rsid w:val="00A60EBA"/>
    <w:rsid w:val="00A6239B"/>
    <w:rsid w:val="00A66DB5"/>
    <w:rsid w:val="00A679FC"/>
    <w:rsid w:val="00A70016"/>
    <w:rsid w:val="00A70B94"/>
    <w:rsid w:val="00A7587C"/>
    <w:rsid w:val="00A81C1B"/>
    <w:rsid w:val="00A855FB"/>
    <w:rsid w:val="00A90CBB"/>
    <w:rsid w:val="00A95432"/>
    <w:rsid w:val="00A96A5F"/>
    <w:rsid w:val="00AA08FF"/>
    <w:rsid w:val="00AA0AC0"/>
    <w:rsid w:val="00AB2BA9"/>
    <w:rsid w:val="00AB2D78"/>
    <w:rsid w:val="00AC4F1D"/>
    <w:rsid w:val="00AD358E"/>
    <w:rsid w:val="00AE0096"/>
    <w:rsid w:val="00AE2935"/>
    <w:rsid w:val="00AE33B9"/>
    <w:rsid w:val="00AE3C29"/>
    <w:rsid w:val="00AE7CFB"/>
    <w:rsid w:val="00AF4C89"/>
    <w:rsid w:val="00AF4FA4"/>
    <w:rsid w:val="00B0053A"/>
    <w:rsid w:val="00B01D52"/>
    <w:rsid w:val="00B17258"/>
    <w:rsid w:val="00B314D6"/>
    <w:rsid w:val="00B32906"/>
    <w:rsid w:val="00B34758"/>
    <w:rsid w:val="00B35EC1"/>
    <w:rsid w:val="00B3751B"/>
    <w:rsid w:val="00B46BF1"/>
    <w:rsid w:val="00B4785D"/>
    <w:rsid w:val="00B56DD5"/>
    <w:rsid w:val="00B6197C"/>
    <w:rsid w:val="00B71719"/>
    <w:rsid w:val="00B72F65"/>
    <w:rsid w:val="00B73177"/>
    <w:rsid w:val="00B74038"/>
    <w:rsid w:val="00B75A2D"/>
    <w:rsid w:val="00B76A9C"/>
    <w:rsid w:val="00B84127"/>
    <w:rsid w:val="00B854C9"/>
    <w:rsid w:val="00B85BD8"/>
    <w:rsid w:val="00B92869"/>
    <w:rsid w:val="00B94BDB"/>
    <w:rsid w:val="00BA0B5E"/>
    <w:rsid w:val="00BA0CE8"/>
    <w:rsid w:val="00BA2406"/>
    <w:rsid w:val="00BA4F3A"/>
    <w:rsid w:val="00BB39A7"/>
    <w:rsid w:val="00BB7423"/>
    <w:rsid w:val="00BC14F2"/>
    <w:rsid w:val="00BC1C88"/>
    <w:rsid w:val="00BC27E4"/>
    <w:rsid w:val="00BC31A4"/>
    <w:rsid w:val="00BC338B"/>
    <w:rsid w:val="00BC52E3"/>
    <w:rsid w:val="00BC613D"/>
    <w:rsid w:val="00BC61ED"/>
    <w:rsid w:val="00BC71A9"/>
    <w:rsid w:val="00BD4395"/>
    <w:rsid w:val="00BD7A83"/>
    <w:rsid w:val="00BE39A7"/>
    <w:rsid w:val="00BE79F5"/>
    <w:rsid w:val="00C00981"/>
    <w:rsid w:val="00C0252F"/>
    <w:rsid w:val="00C0496B"/>
    <w:rsid w:val="00C05937"/>
    <w:rsid w:val="00C27FF6"/>
    <w:rsid w:val="00C310F5"/>
    <w:rsid w:val="00C3310D"/>
    <w:rsid w:val="00C41424"/>
    <w:rsid w:val="00C422BC"/>
    <w:rsid w:val="00C457C8"/>
    <w:rsid w:val="00C463AD"/>
    <w:rsid w:val="00C4704B"/>
    <w:rsid w:val="00C51D06"/>
    <w:rsid w:val="00C53ADB"/>
    <w:rsid w:val="00C540B9"/>
    <w:rsid w:val="00C551F6"/>
    <w:rsid w:val="00C566C8"/>
    <w:rsid w:val="00C63C11"/>
    <w:rsid w:val="00C6657E"/>
    <w:rsid w:val="00C72B41"/>
    <w:rsid w:val="00C73A5D"/>
    <w:rsid w:val="00C77793"/>
    <w:rsid w:val="00C823FD"/>
    <w:rsid w:val="00C85516"/>
    <w:rsid w:val="00C909E2"/>
    <w:rsid w:val="00C90DD7"/>
    <w:rsid w:val="00C92A5F"/>
    <w:rsid w:val="00C94431"/>
    <w:rsid w:val="00CA1A1E"/>
    <w:rsid w:val="00CA2E89"/>
    <w:rsid w:val="00CB0B54"/>
    <w:rsid w:val="00CB5EF8"/>
    <w:rsid w:val="00CB653D"/>
    <w:rsid w:val="00CC1062"/>
    <w:rsid w:val="00CC1774"/>
    <w:rsid w:val="00CC5C3D"/>
    <w:rsid w:val="00CC61BF"/>
    <w:rsid w:val="00CD13BC"/>
    <w:rsid w:val="00CD2099"/>
    <w:rsid w:val="00CD4EC0"/>
    <w:rsid w:val="00CE1374"/>
    <w:rsid w:val="00CE5237"/>
    <w:rsid w:val="00CE6ED6"/>
    <w:rsid w:val="00CF050E"/>
    <w:rsid w:val="00CF38B1"/>
    <w:rsid w:val="00CF755D"/>
    <w:rsid w:val="00D01300"/>
    <w:rsid w:val="00D02402"/>
    <w:rsid w:val="00D024E2"/>
    <w:rsid w:val="00D031E2"/>
    <w:rsid w:val="00D03D3A"/>
    <w:rsid w:val="00D050C3"/>
    <w:rsid w:val="00D06E98"/>
    <w:rsid w:val="00D12ADA"/>
    <w:rsid w:val="00D1655F"/>
    <w:rsid w:val="00D16C12"/>
    <w:rsid w:val="00D178AD"/>
    <w:rsid w:val="00D2309F"/>
    <w:rsid w:val="00D26A9D"/>
    <w:rsid w:val="00D33287"/>
    <w:rsid w:val="00D362C0"/>
    <w:rsid w:val="00D375FE"/>
    <w:rsid w:val="00D40662"/>
    <w:rsid w:val="00D47025"/>
    <w:rsid w:val="00D50DC8"/>
    <w:rsid w:val="00D54C30"/>
    <w:rsid w:val="00D54E57"/>
    <w:rsid w:val="00D601BD"/>
    <w:rsid w:val="00D62DC8"/>
    <w:rsid w:val="00D63AB6"/>
    <w:rsid w:val="00D64591"/>
    <w:rsid w:val="00D6627A"/>
    <w:rsid w:val="00D67ABF"/>
    <w:rsid w:val="00D70155"/>
    <w:rsid w:val="00D71B76"/>
    <w:rsid w:val="00D71E24"/>
    <w:rsid w:val="00D73F71"/>
    <w:rsid w:val="00D76F3B"/>
    <w:rsid w:val="00D824DC"/>
    <w:rsid w:val="00D868B1"/>
    <w:rsid w:val="00D94221"/>
    <w:rsid w:val="00D95BC6"/>
    <w:rsid w:val="00DB0924"/>
    <w:rsid w:val="00DB0A30"/>
    <w:rsid w:val="00DB0B88"/>
    <w:rsid w:val="00DB1A56"/>
    <w:rsid w:val="00DB3D80"/>
    <w:rsid w:val="00DB6E3A"/>
    <w:rsid w:val="00DC20CD"/>
    <w:rsid w:val="00DC4AFF"/>
    <w:rsid w:val="00DD53C4"/>
    <w:rsid w:val="00DD7B81"/>
    <w:rsid w:val="00DF3104"/>
    <w:rsid w:val="00DF4FAD"/>
    <w:rsid w:val="00DF5F78"/>
    <w:rsid w:val="00DF706C"/>
    <w:rsid w:val="00E04C87"/>
    <w:rsid w:val="00E0554C"/>
    <w:rsid w:val="00E129DD"/>
    <w:rsid w:val="00E13E59"/>
    <w:rsid w:val="00E148BE"/>
    <w:rsid w:val="00E17D4D"/>
    <w:rsid w:val="00E2133D"/>
    <w:rsid w:val="00E21EC8"/>
    <w:rsid w:val="00E23168"/>
    <w:rsid w:val="00E23255"/>
    <w:rsid w:val="00E265A7"/>
    <w:rsid w:val="00E30C49"/>
    <w:rsid w:val="00E36948"/>
    <w:rsid w:val="00E43350"/>
    <w:rsid w:val="00E443F4"/>
    <w:rsid w:val="00E46A11"/>
    <w:rsid w:val="00E50177"/>
    <w:rsid w:val="00E51568"/>
    <w:rsid w:val="00E53B5D"/>
    <w:rsid w:val="00E62EFF"/>
    <w:rsid w:val="00E67A07"/>
    <w:rsid w:val="00E73EB4"/>
    <w:rsid w:val="00E75477"/>
    <w:rsid w:val="00E8560B"/>
    <w:rsid w:val="00E91633"/>
    <w:rsid w:val="00E9556F"/>
    <w:rsid w:val="00E95AF9"/>
    <w:rsid w:val="00EB6BF0"/>
    <w:rsid w:val="00EC06DB"/>
    <w:rsid w:val="00EC35FC"/>
    <w:rsid w:val="00EC6E6E"/>
    <w:rsid w:val="00ED7633"/>
    <w:rsid w:val="00EE1698"/>
    <w:rsid w:val="00EE4B4F"/>
    <w:rsid w:val="00EE7D2E"/>
    <w:rsid w:val="00EF38E3"/>
    <w:rsid w:val="00F02238"/>
    <w:rsid w:val="00F054A5"/>
    <w:rsid w:val="00F066C0"/>
    <w:rsid w:val="00F071CD"/>
    <w:rsid w:val="00F12283"/>
    <w:rsid w:val="00F21AB7"/>
    <w:rsid w:val="00F25424"/>
    <w:rsid w:val="00F27072"/>
    <w:rsid w:val="00F358AA"/>
    <w:rsid w:val="00F4045C"/>
    <w:rsid w:val="00F4235A"/>
    <w:rsid w:val="00F44528"/>
    <w:rsid w:val="00F45A09"/>
    <w:rsid w:val="00F501EC"/>
    <w:rsid w:val="00F54706"/>
    <w:rsid w:val="00F55CC6"/>
    <w:rsid w:val="00F577E5"/>
    <w:rsid w:val="00F62923"/>
    <w:rsid w:val="00F66D03"/>
    <w:rsid w:val="00F74CA4"/>
    <w:rsid w:val="00F74D42"/>
    <w:rsid w:val="00F75396"/>
    <w:rsid w:val="00F775ED"/>
    <w:rsid w:val="00F77838"/>
    <w:rsid w:val="00F77962"/>
    <w:rsid w:val="00F817BE"/>
    <w:rsid w:val="00F851A5"/>
    <w:rsid w:val="00F86598"/>
    <w:rsid w:val="00F903A3"/>
    <w:rsid w:val="00F94EEC"/>
    <w:rsid w:val="00F96666"/>
    <w:rsid w:val="00FA0072"/>
    <w:rsid w:val="00FA5648"/>
    <w:rsid w:val="00FB7254"/>
    <w:rsid w:val="00FC04D5"/>
    <w:rsid w:val="00FC1E0F"/>
    <w:rsid w:val="00FC6C95"/>
    <w:rsid w:val="00FC7EF5"/>
    <w:rsid w:val="00FD0F3B"/>
    <w:rsid w:val="00FD39F3"/>
    <w:rsid w:val="00FD7EB2"/>
    <w:rsid w:val="00FE5B68"/>
    <w:rsid w:val="00FF001F"/>
    <w:rsid w:val="00FF19C9"/>
    <w:rsid w:val="00FF2BF9"/>
    <w:rsid w:val="00FF6C9A"/>
    <w:rsid w:val="02870BF3"/>
    <w:rsid w:val="052E0420"/>
    <w:rsid w:val="0553ABB0"/>
    <w:rsid w:val="0A7DBEB7"/>
    <w:rsid w:val="0A987AAB"/>
    <w:rsid w:val="149C1A7C"/>
    <w:rsid w:val="1600A211"/>
    <w:rsid w:val="18EA95EF"/>
    <w:rsid w:val="1A6AA0C1"/>
    <w:rsid w:val="2190CDA5"/>
    <w:rsid w:val="2C3CBB31"/>
    <w:rsid w:val="2D58705E"/>
    <w:rsid w:val="2DD88B92"/>
    <w:rsid w:val="2FEAD874"/>
    <w:rsid w:val="304A95D3"/>
    <w:rsid w:val="31BCBFCD"/>
    <w:rsid w:val="3778E213"/>
    <w:rsid w:val="39964E25"/>
    <w:rsid w:val="3BF915CD"/>
    <w:rsid w:val="41BD22B5"/>
    <w:rsid w:val="4EFA8B73"/>
    <w:rsid w:val="4F4EC7DF"/>
    <w:rsid w:val="55569CC6"/>
    <w:rsid w:val="5875ACA3"/>
    <w:rsid w:val="5EC4661F"/>
    <w:rsid w:val="5EC89404"/>
    <w:rsid w:val="6DF3ABCB"/>
    <w:rsid w:val="6FEE3D6C"/>
    <w:rsid w:val="701FF2CF"/>
    <w:rsid w:val="718A0DCD"/>
    <w:rsid w:val="7AFC05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3472"/>
  <w15:docId w15:val="{2A931F68-3152-4C69-9014-CAEED51D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6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unhideWhenUsed/>
    <w:rsid w:val="002530F6"/>
    <w:rPr>
      <w:sz w:val="20"/>
      <w:szCs w:val="20"/>
    </w:rPr>
  </w:style>
  <w:style w:type="character" w:customStyle="1" w:styleId="CommentTextChar">
    <w:name w:val="Comment Text Char"/>
    <w:basedOn w:val="DefaultParagraphFont"/>
    <w:link w:val="CommentText"/>
    <w:uiPriority w:val="99"/>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52C8"/>
    <w:rPr>
      <w:color w:val="808080"/>
      <w:shd w:val="clear" w:color="auto" w:fill="E6E6E6"/>
    </w:rPr>
  </w:style>
  <w:style w:type="character" w:customStyle="1" w:styleId="UnresolvedMention2">
    <w:name w:val="Unresolved Mention2"/>
    <w:basedOn w:val="DefaultParagraphFont"/>
    <w:uiPriority w:val="99"/>
    <w:semiHidden/>
    <w:unhideWhenUsed/>
    <w:rsid w:val="00916D80"/>
    <w:rPr>
      <w:color w:val="808080"/>
      <w:shd w:val="clear" w:color="auto" w:fill="E6E6E6"/>
    </w:rPr>
  </w:style>
  <w:style w:type="paragraph" w:styleId="Header">
    <w:name w:val="header"/>
    <w:basedOn w:val="Normal"/>
    <w:link w:val="HeaderChar"/>
    <w:uiPriority w:val="99"/>
    <w:unhideWhenUsed/>
    <w:rsid w:val="006B2238"/>
    <w:pPr>
      <w:tabs>
        <w:tab w:val="center" w:pos="4680"/>
        <w:tab w:val="right" w:pos="9360"/>
      </w:tabs>
    </w:pPr>
  </w:style>
  <w:style w:type="character" w:customStyle="1" w:styleId="HeaderChar">
    <w:name w:val="Header Char"/>
    <w:basedOn w:val="DefaultParagraphFont"/>
    <w:link w:val="Header"/>
    <w:uiPriority w:val="99"/>
    <w:rsid w:val="006B2238"/>
    <w:rPr>
      <w:rFonts w:ascii="Calibri" w:hAnsi="Calibri" w:cs="Times New Roman"/>
    </w:rPr>
  </w:style>
  <w:style w:type="paragraph" w:styleId="Footer">
    <w:name w:val="footer"/>
    <w:basedOn w:val="Normal"/>
    <w:link w:val="FooterChar"/>
    <w:uiPriority w:val="99"/>
    <w:unhideWhenUsed/>
    <w:rsid w:val="006B2238"/>
    <w:pPr>
      <w:tabs>
        <w:tab w:val="center" w:pos="4680"/>
        <w:tab w:val="right" w:pos="9360"/>
      </w:tabs>
    </w:pPr>
  </w:style>
  <w:style w:type="character" w:customStyle="1" w:styleId="FooterChar">
    <w:name w:val="Footer Char"/>
    <w:basedOn w:val="DefaultParagraphFont"/>
    <w:link w:val="Footer"/>
    <w:uiPriority w:val="99"/>
    <w:rsid w:val="006B2238"/>
    <w:rPr>
      <w:rFonts w:ascii="Calibri" w:hAnsi="Calibri" w:cs="Times New Roman"/>
    </w:rPr>
  </w:style>
  <w:style w:type="character" w:customStyle="1" w:styleId="UnresolvedMention3">
    <w:name w:val="Unresolved Mention3"/>
    <w:basedOn w:val="DefaultParagraphFont"/>
    <w:uiPriority w:val="99"/>
    <w:semiHidden/>
    <w:unhideWhenUsed/>
    <w:rsid w:val="006E2097"/>
    <w:rPr>
      <w:color w:val="808080"/>
      <w:shd w:val="clear" w:color="auto" w:fill="E6E6E6"/>
    </w:rPr>
  </w:style>
  <w:style w:type="character" w:customStyle="1" w:styleId="UnresolvedMention4">
    <w:name w:val="Unresolved Mention4"/>
    <w:basedOn w:val="DefaultParagraphFont"/>
    <w:uiPriority w:val="99"/>
    <w:semiHidden/>
    <w:unhideWhenUsed/>
    <w:rsid w:val="00BA0CE8"/>
    <w:rPr>
      <w:color w:val="808080"/>
      <w:shd w:val="clear" w:color="auto" w:fill="E6E6E6"/>
    </w:rPr>
  </w:style>
  <w:style w:type="paragraph" w:customStyle="1" w:styleId="Default">
    <w:name w:val="Default"/>
    <w:rsid w:val="00DB3D8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rsid w:val="00E51568"/>
    <w:rPr>
      <w:rFonts w:ascii="Consolas" w:eastAsia="Calibri" w:hAnsi="Consolas"/>
      <w:sz w:val="21"/>
      <w:szCs w:val="21"/>
    </w:rPr>
  </w:style>
  <w:style w:type="character" w:customStyle="1" w:styleId="PlainTextChar">
    <w:name w:val="Plain Text Char"/>
    <w:basedOn w:val="DefaultParagraphFont"/>
    <w:link w:val="PlainText"/>
    <w:uiPriority w:val="99"/>
    <w:rsid w:val="00E51568"/>
    <w:rPr>
      <w:rFonts w:ascii="Consolas" w:eastAsia="Calibri" w:hAnsi="Consolas" w:cs="Times New Roman"/>
      <w:sz w:val="21"/>
      <w:szCs w:val="21"/>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73177"/>
    <w:rPr>
      <w:color w:val="605E5C"/>
      <w:shd w:val="clear" w:color="auto" w:fill="E1DFDD"/>
    </w:rPr>
  </w:style>
  <w:style w:type="paragraph" w:styleId="Subtitle">
    <w:name w:val="Subtitle"/>
    <w:basedOn w:val="Normal"/>
    <w:link w:val="SubtitleChar"/>
    <w:qFormat/>
    <w:rsid w:val="00D031E2"/>
    <w:pPr>
      <w:spacing w:after="60"/>
      <w:jc w:val="center"/>
    </w:pPr>
    <w:rPr>
      <w:rFonts w:ascii="Arial" w:eastAsia="Arial" w:hAnsi="Arial" w:cs="Arial"/>
      <w:color w:val="000000"/>
      <w:sz w:val="24"/>
      <w:szCs w:val="24"/>
    </w:rPr>
  </w:style>
  <w:style w:type="character" w:customStyle="1" w:styleId="SubtitleChar">
    <w:name w:val="Subtitle Char"/>
    <w:basedOn w:val="DefaultParagraphFont"/>
    <w:link w:val="Subtitle"/>
    <w:rsid w:val="00D031E2"/>
    <w:rPr>
      <w:rFonts w:ascii="Arial" w:eastAsia="Arial" w:hAnsi="Arial" w:cs="Arial"/>
      <w:color w:val="000000"/>
      <w:sz w:val="24"/>
      <w:szCs w:val="24"/>
    </w:rPr>
  </w:style>
  <w:style w:type="character" w:customStyle="1" w:styleId="normaltextrun">
    <w:name w:val="normaltextrun"/>
    <w:basedOn w:val="DefaultParagraphFont"/>
    <w:rsid w:val="00C72B41"/>
  </w:style>
  <w:style w:type="paragraph" w:customStyle="1" w:styleId="paragraph">
    <w:name w:val="paragraph"/>
    <w:basedOn w:val="Normal"/>
    <w:rsid w:val="00C72B41"/>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C7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58406">
      <w:bodyDiv w:val="1"/>
      <w:marLeft w:val="0"/>
      <w:marRight w:val="0"/>
      <w:marTop w:val="0"/>
      <w:marBottom w:val="0"/>
      <w:divBdr>
        <w:top w:val="none" w:sz="0" w:space="0" w:color="auto"/>
        <w:left w:val="none" w:sz="0" w:space="0" w:color="auto"/>
        <w:bottom w:val="none" w:sz="0" w:space="0" w:color="auto"/>
        <w:right w:val="none" w:sz="0" w:space="0" w:color="auto"/>
      </w:divBdr>
    </w:div>
    <w:div w:id="463695582">
      <w:bodyDiv w:val="1"/>
      <w:marLeft w:val="0"/>
      <w:marRight w:val="0"/>
      <w:marTop w:val="0"/>
      <w:marBottom w:val="0"/>
      <w:divBdr>
        <w:top w:val="none" w:sz="0" w:space="0" w:color="auto"/>
        <w:left w:val="none" w:sz="0" w:space="0" w:color="auto"/>
        <w:bottom w:val="none" w:sz="0" w:space="0" w:color="auto"/>
        <w:right w:val="none" w:sz="0" w:space="0" w:color="auto"/>
      </w:divBdr>
    </w:div>
    <w:div w:id="742070420">
      <w:bodyDiv w:val="1"/>
      <w:marLeft w:val="0"/>
      <w:marRight w:val="0"/>
      <w:marTop w:val="0"/>
      <w:marBottom w:val="0"/>
      <w:divBdr>
        <w:top w:val="none" w:sz="0" w:space="0" w:color="auto"/>
        <w:left w:val="none" w:sz="0" w:space="0" w:color="auto"/>
        <w:bottom w:val="none" w:sz="0" w:space="0" w:color="auto"/>
        <w:right w:val="none" w:sz="0" w:space="0" w:color="auto"/>
      </w:divBdr>
    </w:div>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 w:id="1536192962">
      <w:bodyDiv w:val="1"/>
      <w:marLeft w:val="0"/>
      <w:marRight w:val="0"/>
      <w:marTop w:val="0"/>
      <w:marBottom w:val="0"/>
      <w:divBdr>
        <w:top w:val="none" w:sz="0" w:space="0" w:color="auto"/>
        <w:left w:val="none" w:sz="0" w:space="0" w:color="auto"/>
        <w:bottom w:val="none" w:sz="0" w:space="0" w:color="auto"/>
        <w:right w:val="none" w:sz="0" w:space="0" w:color="auto"/>
      </w:divBdr>
    </w:div>
    <w:div w:id="1741050957">
      <w:bodyDiv w:val="1"/>
      <w:marLeft w:val="0"/>
      <w:marRight w:val="0"/>
      <w:marTop w:val="0"/>
      <w:marBottom w:val="0"/>
      <w:divBdr>
        <w:top w:val="none" w:sz="0" w:space="0" w:color="auto"/>
        <w:left w:val="none" w:sz="0" w:space="0" w:color="auto"/>
        <w:bottom w:val="none" w:sz="0" w:space="0" w:color="auto"/>
        <w:right w:val="none" w:sz="0" w:space="0" w:color="auto"/>
      </w:divBdr>
    </w:div>
    <w:div w:id="1780029274">
      <w:bodyDiv w:val="1"/>
      <w:marLeft w:val="0"/>
      <w:marRight w:val="0"/>
      <w:marTop w:val="0"/>
      <w:marBottom w:val="0"/>
      <w:divBdr>
        <w:top w:val="none" w:sz="0" w:space="0" w:color="auto"/>
        <w:left w:val="none" w:sz="0" w:space="0" w:color="auto"/>
        <w:bottom w:val="none" w:sz="0" w:space="0" w:color="auto"/>
        <w:right w:val="none" w:sz="0" w:space="0" w:color="auto"/>
      </w:divBdr>
    </w:div>
    <w:div w:id="1826386265">
      <w:bodyDiv w:val="1"/>
      <w:marLeft w:val="0"/>
      <w:marRight w:val="0"/>
      <w:marTop w:val="0"/>
      <w:marBottom w:val="0"/>
      <w:divBdr>
        <w:top w:val="none" w:sz="0" w:space="0" w:color="auto"/>
        <w:left w:val="none" w:sz="0" w:space="0" w:color="auto"/>
        <w:bottom w:val="none" w:sz="0" w:space="0" w:color="auto"/>
        <w:right w:val="none" w:sz="0" w:space="0" w:color="auto"/>
      </w:divBdr>
    </w:div>
    <w:div w:id="1848711827">
      <w:bodyDiv w:val="1"/>
      <w:marLeft w:val="0"/>
      <w:marRight w:val="0"/>
      <w:marTop w:val="0"/>
      <w:marBottom w:val="0"/>
      <w:divBdr>
        <w:top w:val="none" w:sz="0" w:space="0" w:color="auto"/>
        <w:left w:val="none" w:sz="0" w:space="0" w:color="auto"/>
        <w:bottom w:val="none" w:sz="0" w:space="0" w:color="auto"/>
        <w:right w:val="none" w:sz="0" w:space="0" w:color="auto"/>
      </w:divBdr>
    </w:div>
    <w:div w:id="1967077078">
      <w:bodyDiv w:val="1"/>
      <w:marLeft w:val="0"/>
      <w:marRight w:val="0"/>
      <w:marTop w:val="0"/>
      <w:marBottom w:val="0"/>
      <w:divBdr>
        <w:top w:val="none" w:sz="0" w:space="0" w:color="auto"/>
        <w:left w:val="none" w:sz="0" w:space="0" w:color="auto"/>
        <w:bottom w:val="none" w:sz="0" w:space="0" w:color="auto"/>
        <w:right w:val="none" w:sz="0" w:space="0" w:color="auto"/>
      </w:divBdr>
    </w:div>
    <w:div w:id="20035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bp.org/wp-content/uploads/2016/03/SOL2021_full-document_for-web.pdf" TargetMode="External"/><Relationship Id="rId13" Type="http://schemas.openxmlformats.org/officeDocument/2006/relationships/hyperlink" Target="https://www.lcbp.org/about-us/grants-rfps/" TargetMode="External"/><Relationship Id="rId18" Type="http://schemas.openxmlformats.org/officeDocument/2006/relationships/hyperlink" Target="https://form.jotform.com/2218052057191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cbp.org/about-us/grants-rfps/grant-toolkit/qapp/" TargetMode="External"/><Relationship Id="rId7" Type="http://schemas.openxmlformats.org/officeDocument/2006/relationships/endnotes" Target="endnotes.xml"/><Relationship Id="rId12" Type="http://schemas.openxmlformats.org/officeDocument/2006/relationships/hyperlink" Target="https://www.lcbp.org/about-us/opportunities-for-action/" TargetMode="External"/><Relationship Id="rId17" Type="http://schemas.openxmlformats.org/officeDocument/2006/relationships/hyperlink" Target="https://form.jotform.com/22048395010214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jotform.com/220483950102144" TargetMode="External"/><Relationship Id="rId20" Type="http://schemas.openxmlformats.org/officeDocument/2006/relationships/hyperlink" Target="http://www.lcbp.org/about-us/grants-rfps/grant-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bp.org/about-us/opportunities-for-action/" TargetMode="External"/><Relationship Id="rId24" Type="http://schemas.openxmlformats.org/officeDocument/2006/relationships/hyperlink" Target="https://neiwpcc.org/about-us/working-with-neiwpcc/contractor-guidance/" TargetMode="External"/><Relationship Id="rId5" Type="http://schemas.openxmlformats.org/officeDocument/2006/relationships/webSettings" Target="webSettings.xml"/><Relationship Id="rId15" Type="http://schemas.openxmlformats.org/officeDocument/2006/relationships/hyperlink" Target="https://www.lcbp.org/about-us/opportunities-for-action/" TargetMode="External"/><Relationship Id="rId23" Type="http://schemas.openxmlformats.org/officeDocument/2006/relationships/hyperlink" Target="http://www.lcbp.org/about-us/grants-rfps/grant-toolkit/" TargetMode="External"/><Relationship Id="rId10" Type="http://schemas.openxmlformats.org/officeDocument/2006/relationships/hyperlink" Target="https://form.jotform.com/220483950102144" TargetMode="External"/><Relationship Id="rId19" Type="http://schemas.openxmlformats.org/officeDocument/2006/relationships/hyperlink" Target="https://form.jotform.com/221805205719150" TargetMode="External"/><Relationship Id="rId4" Type="http://schemas.openxmlformats.org/officeDocument/2006/relationships/settings" Target="settings.xml"/><Relationship Id="rId9" Type="http://schemas.openxmlformats.org/officeDocument/2006/relationships/hyperlink" Target="http://www.lcbp.org/grants" TargetMode="External"/><Relationship Id="rId14" Type="http://schemas.openxmlformats.org/officeDocument/2006/relationships/hyperlink" Target="mailto:jbrangan@lcbp.org" TargetMode="External"/><Relationship Id="rId22" Type="http://schemas.openxmlformats.org/officeDocument/2006/relationships/hyperlink" Target="https://obamawhitehouse.archives.gov/omb/circulars_a087_20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F903-46F6-47C6-9CE9-DA2AB4DB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3304</Words>
  <Characters>18835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dc:description/>
  <cp:lastModifiedBy>Elizabeth Lee</cp:lastModifiedBy>
  <cp:revision>2</cp:revision>
  <cp:lastPrinted>2022-06-30T14:54:00Z</cp:lastPrinted>
  <dcterms:created xsi:type="dcterms:W3CDTF">2022-06-30T19:26:00Z</dcterms:created>
  <dcterms:modified xsi:type="dcterms:W3CDTF">2022-06-30T19:26:00Z</dcterms:modified>
</cp:coreProperties>
</file>