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A08E" w14:textId="42FE8832" w:rsidR="003E4980" w:rsidRPr="005A5141" w:rsidRDefault="001C22C6" w:rsidP="003E4980">
      <w:pPr>
        <w:jc w:val="center"/>
        <w:rPr>
          <w:rFonts w:ascii="Arial" w:hAnsi="Arial" w:cs="Arial"/>
          <w:b/>
          <w:bCs/>
          <w:sz w:val="24"/>
          <w:szCs w:val="24"/>
        </w:rPr>
      </w:pPr>
      <w:bookmarkStart w:id="0" w:name="_Hlk481564202"/>
      <w:r w:rsidRPr="005A5141">
        <w:rPr>
          <w:rFonts w:ascii="Arial" w:hAnsi="Arial" w:cs="Arial"/>
          <w:b/>
          <w:bCs/>
          <w:sz w:val="24"/>
          <w:szCs w:val="24"/>
        </w:rPr>
        <w:t>Release date</w:t>
      </w:r>
      <w:r w:rsidRPr="002B5566">
        <w:rPr>
          <w:rFonts w:ascii="Arial" w:hAnsi="Arial" w:cs="Arial"/>
          <w:b/>
          <w:bCs/>
          <w:sz w:val="24"/>
          <w:szCs w:val="24"/>
        </w:rPr>
        <w:t xml:space="preserve">: </w:t>
      </w:r>
      <w:r w:rsidR="00564660" w:rsidRPr="002B5566">
        <w:rPr>
          <w:rFonts w:ascii="Arial" w:hAnsi="Arial" w:cs="Arial"/>
          <w:b/>
          <w:bCs/>
          <w:sz w:val="24"/>
          <w:szCs w:val="24"/>
        </w:rPr>
        <w:t xml:space="preserve">November </w:t>
      </w:r>
      <w:r w:rsidR="00F21558">
        <w:rPr>
          <w:rFonts w:ascii="Arial" w:hAnsi="Arial" w:cs="Arial"/>
          <w:b/>
          <w:bCs/>
          <w:sz w:val="24"/>
          <w:szCs w:val="24"/>
        </w:rPr>
        <w:t>18</w:t>
      </w:r>
      <w:r w:rsidR="002B5566">
        <w:rPr>
          <w:rFonts w:ascii="Arial" w:hAnsi="Arial" w:cs="Arial"/>
          <w:b/>
          <w:bCs/>
          <w:sz w:val="24"/>
          <w:szCs w:val="24"/>
        </w:rPr>
        <w:t>,</w:t>
      </w:r>
      <w:r w:rsidRPr="005A5141">
        <w:rPr>
          <w:rFonts w:ascii="Arial" w:hAnsi="Arial" w:cs="Arial"/>
          <w:b/>
          <w:bCs/>
          <w:sz w:val="24"/>
          <w:szCs w:val="24"/>
        </w:rPr>
        <w:t xml:space="preserve"> </w:t>
      </w:r>
      <w:r w:rsidR="00CF20DF" w:rsidRPr="005A5141">
        <w:rPr>
          <w:rFonts w:ascii="Arial" w:hAnsi="Arial" w:cs="Arial"/>
          <w:b/>
          <w:bCs/>
          <w:sz w:val="24"/>
          <w:szCs w:val="24"/>
        </w:rPr>
        <w:t>202</w:t>
      </w:r>
      <w:r w:rsidR="00F21558">
        <w:rPr>
          <w:rFonts w:ascii="Arial" w:hAnsi="Arial" w:cs="Arial"/>
          <w:b/>
          <w:bCs/>
          <w:sz w:val="24"/>
          <w:szCs w:val="24"/>
        </w:rPr>
        <w:t>1</w:t>
      </w:r>
    </w:p>
    <w:p w14:paraId="68D43236" w14:textId="77777777" w:rsidR="003E4980" w:rsidRPr="005A5141" w:rsidRDefault="003E4980" w:rsidP="003E4980">
      <w:pPr>
        <w:jc w:val="center"/>
        <w:rPr>
          <w:rFonts w:ascii="Arial" w:hAnsi="Arial" w:cs="Arial"/>
          <w:sz w:val="24"/>
          <w:szCs w:val="24"/>
        </w:rPr>
      </w:pPr>
    </w:p>
    <w:p w14:paraId="2F973E86" w14:textId="77777777" w:rsidR="002C7B60" w:rsidRPr="005A5141" w:rsidRDefault="002C7B60" w:rsidP="003E4980">
      <w:pPr>
        <w:jc w:val="center"/>
        <w:rPr>
          <w:rFonts w:ascii="Arial" w:hAnsi="Arial" w:cs="Arial"/>
          <w:b/>
          <w:sz w:val="24"/>
          <w:szCs w:val="24"/>
        </w:rPr>
      </w:pPr>
      <w:r w:rsidRPr="005A5141">
        <w:rPr>
          <w:rFonts w:ascii="Arial" w:hAnsi="Arial" w:cs="Arial"/>
          <w:b/>
          <w:sz w:val="24"/>
          <w:szCs w:val="24"/>
        </w:rPr>
        <w:t>Lake Champlain Basin Program Announcement</w:t>
      </w:r>
    </w:p>
    <w:p w14:paraId="58466CA6" w14:textId="77777777" w:rsidR="003E4980" w:rsidRPr="005A5141" w:rsidRDefault="003E4980" w:rsidP="003E4980">
      <w:pPr>
        <w:jc w:val="center"/>
        <w:rPr>
          <w:rFonts w:ascii="Arial" w:hAnsi="Arial" w:cs="Arial"/>
          <w:sz w:val="24"/>
          <w:szCs w:val="24"/>
        </w:rPr>
      </w:pPr>
    </w:p>
    <w:p w14:paraId="20C31192" w14:textId="77777777" w:rsidR="002C7B60" w:rsidRPr="005A5141" w:rsidRDefault="002C7B60" w:rsidP="003E4980">
      <w:pPr>
        <w:jc w:val="center"/>
        <w:rPr>
          <w:rFonts w:ascii="Arial" w:hAnsi="Arial" w:cs="Arial"/>
          <w:b/>
          <w:i/>
          <w:sz w:val="24"/>
          <w:szCs w:val="24"/>
          <w:u w:val="single"/>
        </w:rPr>
      </w:pPr>
      <w:r w:rsidRPr="005A5141">
        <w:rPr>
          <w:rFonts w:ascii="Arial" w:hAnsi="Arial" w:cs="Arial"/>
          <w:b/>
          <w:sz w:val="24"/>
          <w:szCs w:val="24"/>
          <w:u w:val="single"/>
        </w:rPr>
        <w:t>Request for</w:t>
      </w:r>
      <w:r w:rsidR="002E3E7F" w:rsidRPr="005A5141">
        <w:rPr>
          <w:rFonts w:ascii="Arial" w:hAnsi="Arial" w:cs="Arial"/>
          <w:b/>
          <w:sz w:val="24"/>
          <w:szCs w:val="24"/>
          <w:u w:val="single"/>
        </w:rPr>
        <w:t xml:space="preserve"> </w:t>
      </w:r>
      <w:r w:rsidR="00BF1FF9" w:rsidRPr="005A5141">
        <w:rPr>
          <w:rFonts w:ascii="Arial" w:hAnsi="Arial" w:cs="Arial"/>
          <w:b/>
          <w:sz w:val="24"/>
          <w:szCs w:val="24"/>
          <w:u w:val="single"/>
        </w:rPr>
        <w:t>Education</w:t>
      </w:r>
      <w:r w:rsidR="00564660" w:rsidRPr="005A5141">
        <w:rPr>
          <w:rFonts w:ascii="Arial" w:hAnsi="Arial" w:cs="Arial"/>
          <w:b/>
          <w:sz w:val="24"/>
          <w:szCs w:val="24"/>
          <w:u w:val="single"/>
        </w:rPr>
        <w:t xml:space="preserve"> and Outreach </w:t>
      </w:r>
      <w:r w:rsidRPr="005A5141">
        <w:rPr>
          <w:rFonts w:ascii="Arial" w:hAnsi="Arial" w:cs="Arial"/>
          <w:b/>
          <w:sz w:val="24"/>
          <w:szCs w:val="24"/>
          <w:u w:val="single"/>
        </w:rPr>
        <w:t>Proposals</w:t>
      </w:r>
      <w:r w:rsidR="002E3E7F" w:rsidRPr="005A5141">
        <w:rPr>
          <w:rFonts w:ascii="Arial" w:hAnsi="Arial" w:cs="Arial"/>
          <w:b/>
          <w:sz w:val="24"/>
          <w:szCs w:val="24"/>
          <w:u w:val="single"/>
        </w:rPr>
        <w:t xml:space="preserve"> to Implement </w:t>
      </w:r>
      <w:r w:rsidR="002E3E7F" w:rsidRPr="005A5141">
        <w:rPr>
          <w:rFonts w:ascii="Arial" w:hAnsi="Arial" w:cs="Arial"/>
          <w:b/>
          <w:i/>
          <w:sz w:val="24"/>
          <w:szCs w:val="24"/>
          <w:u w:val="single"/>
        </w:rPr>
        <w:t>Opportunities for Action</w:t>
      </w:r>
    </w:p>
    <w:p w14:paraId="7685CBC7" w14:textId="77777777" w:rsidR="003E4980" w:rsidRPr="005A5141" w:rsidRDefault="003E4980" w:rsidP="003E4980">
      <w:pPr>
        <w:jc w:val="center"/>
        <w:rPr>
          <w:rFonts w:ascii="Arial" w:hAnsi="Arial" w:cs="Arial"/>
          <w:sz w:val="24"/>
          <w:szCs w:val="24"/>
          <w:u w:val="single"/>
        </w:rPr>
      </w:pPr>
    </w:p>
    <w:p w14:paraId="05E784E9" w14:textId="39BBBC68" w:rsidR="008108D2" w:rsidRPr="005A5141" w:rsidRDefault="002C7B60" w:rsidP="008108D2">
      <w:pPr>
        <w:spacing w:after="120" w:line="23" w:lineRule="atLeast"/>
        <w:rPr>
          <w:rFonts w:ascii="Arial" w:hAnsi="Arial" w:cs="Arial"/>
          <w:sz w:val="24"/>
          <w:szCs w:val="24"/>
        </w:rPr>
      </w:pPr>
      <w:r w:rsidRPr="005A5141">
        <w:rPr>
          <w:rFonts w:ascii="Arial" w:hAnsi="Arial" w:cs="Arial"/>
          <w:sz w:val="24"/>
          <w:szCs w:val="24"/>
        </w:rPr>
        <w:t xml:space="preserve">The Lake Champlain Basin Program (LCBP), in </w:t>
      </w:r>
      <w:r w:rsidR="00444EC3" w:rsidRPr="005A5141">
        <w:rPr>
          <w:rFonts w:ascii="Arial" w:hAnsi="Arial" w:cs="Arial"/>
          <w:sz w:val="24"/>
          <w:szCs w:val="24"/>
        </w:rPr>
        <w:t xml:space="preserve">partnership </w:t>
      </w:r>
      <w:r w:rsidRPr="005A5141">
        <w:rPr>
          <w:rFonts w:ascii="Arial" w:hAnsi="Arial" w:cs="Arial"/>
          <w:sz w:val="24"/>
          <w:szCs w:val="24"/>
        </w:rPr>
        <w:t xml:space="preserve">with NEIWPCC is pleased to announce a Request for </w:t>
      </w:r>
      <w:r w:rsidR="00796794" w:rsidRPr="005A5141">
        <w:rPr>
          <w:rFonts w:ascii="Arial" w:hAnsi="Arial" w:cs="Arial"/>
          <w:sz w:val="24"/>
          <w:szCs w:val="24"/>
        </w:rPr>
        <w:t xml:space="preserve">Proposals </w:t>
      </w:r>
      <w:r w:rsidRPr="005A5141">
        <w:rPr>
          <w:rFonts w:ascii="Arial" w:hAnsi="Arial" w:cs="Arial"/>
          <w:sz w:val="24"/>
          <w:szCs w:val="24"/>
        </w:rPr>
        <w:t xml:space="preserve">for services </w:t>
      </w:r>
      <w:r w:rsidR="00796794" w:rsidRPr="005A5141">
        <w:rPr>
          <w:rFonts w:ascii="Arial" w:hAnsi="Arial" w:cs="Arial"/>
          <w:sz w:val="24"/>
          <w:szCs w:val="24"/>
        </w:rPr>
        <w:t>to further the mission of the L</w:t>
      </w:r>
      <w:r w:rsidR="00AC0BDA" w:rsidRPr="005A5141">
        <w:rPr>
          <w:rFonts w:ascii="Arial" w:hAnsi="Arial" w:cs="Arial"/>
          <w:sz w:val="24"/>
          <w:szCs w:val="24"/>
        </w:rPr>
        <w:t>CBP</w:t>
      </w:r>
      <w:r w:rsidR="00796794" w:rsidRPr="005A5141">
        <w:rPr>
          <w:rFonts w:ascii="Arial" w:hAnsi="Arial" w:cs="Arial"/>
          <w:sz w:val="24"/>
          <w:szCs w:val="24"/>
        </w:rPr>
        <w:t xml:space="preserve"> and address t</w:t>
      </w:r>
      <w:r w:rsidR="002F52C8" w:rsidRPr="005A5141">
        <w:rPr>
          <w:rFonts w:ascii="Arial" w:hAnsi="Arial" w:cs="Arial"/>
          <w:sz w:val="24"/>
          <w:szCs w:val="24"/>
        </w:rPr>
        <w:t xml:space="preserve">he tasks outlined in our guiding </w:t>
      </w:r>
      <w:r w:rsidR="00796794" w:rsidRPr="005A5141">
        <w:rPr>
          <w:rFonts w:ascii="Arial" w:hAnsi="Arial" w:cs="Arial"/>
          <w:sz w:val="24"/>
          <w:szCs w:val="24"/>
        </w:rPr>
        <w:t xml:space="preserve">document, </w:t>
      </w:r>
      <w:hyperlink r:id="rId11" w:history="1">
        <w:r w:rsidR="00796794" w:rsidRPr="005A5141">
          <w:rPr>
            <w:rStyle w:val="Hyperlink"/>
            <w:rFonts w:ascii="Arial" w:hAnsi="Arial" w:cs="Arial"/>
            <w:i/>
            <w:sz w:val="24"/>
            <w:szCs w:val="24"/>
          </w:rPr>
          <w:t>Opportunities for Action</w:t>
        </w:r>
      </w:hyperlink>
      <w:r w:rsidR="00796794" w:rsidRPr="005A5141">
        <w:rPr>
          <w:rFonts w:ascii="Arial" w:hAnsi="Arial" w:cs="Arial"/>
          <w:sz w:val="24"/>
          <w:szCs w:val="24"/>
        </w:rPr>
        <w:t>.</w:t>
      </w:r>
      <w:r w:rsidR="002F52C8" w:rsidRPr="005A5141">
        <w:rPr>
          <w:rFonts w:ascii="Arial" w:hAnsi="Arial" w:cs="Arial"/>
          <w:sz w:val="24"/>
          <w:szCs w:val="24"/>
        </w:rPr>
        <w:t xml:space="preserve"> </w:t>
      </w:r>
      <w:r w:rsidR="00770E2D" w:rsidRPr="005A5141">
        <w:rPr>
          <w:rFonts w:ascii="Arial" w:hAnsi="Arial" w:cs="Arial"/>
          <w:sz w:val="24"/>
          <w:szCs w:val="24"/>
        </w:rPr>
        <w:t>T</w:t>
      </w:r>
      <w:r w:rsidR="007020AE" w:rsidRPr="005A5141">
        <w:rPr>
          <w:rFonts w:ascii="Arial" w:hAnsi="Arial" w:cs="Arial"/>
          <w:sz w:val="24"/>
          <w:szCs w:val="24"/>
        </w:rPr>
        <w:t>he t</w:t>
      </w:r>
      <w:r w:rsidR="00770E2D" w:rsidRPr="005A5141">
        <w:rPr>
          <w:rFonts w:ascii="Arial" w:hAnsi="Arial" w:cs="Arial"/>
          <w:sz w:val="24"/>
          <w:szCs w:val="24"/>
        </w:rPr>
        <w:t>otal request</w:t>
      </w:r>
      <w:r w:rsidR="002F52C8" w:rsidRPr="005A5141">
        <w:rPr>
          <w:rFonts w:ascii="Arial" w:hAnsi="Arial" w:cs="Arial"/>
          <w:sz w:val="24"/>
          <w:szCs w:val="24"/>
        </w:rPr>
        <w:t xml:space="preserve"> for each project may range </w:t>
      </w:r>
      <w:r w:rsidR="00564660" w:rsidRPr="005A5141">
        <w:rPr>
          <w:rFonts w:ascii="Arial" w:hAnsi="Arial" w:cs="Arial"/>
          <w:sz w:val="24"/>
          <w:szCs w:val="24"/>
        </w:rPr>
        <w:t>from $</w:t>
      </w:r>
      <w:r w:rsidR="000C2794" w:rsidRPr="005A5141">
        <w:rPr>
          <w:rFonts w:ascii="Arial" w:hAnsi="Arial" w:cs="Arial"/>
          <w:sz w:val="24"/>
          <w:szCs w:val="24"/>
        </w:rPr>
        <w:t>1</w:t>
      </w:r>
      <w:r w:rsidR="00F21558">
        <w:rPr>
          <w:rFonts w:ascii="Arial" w:hAnsi="Arial" w:cs="Arial"/>
          <w:sz w:val="24"/>
          <w:szCs w:val="24"/>
        </w:rPr>
        <w:t>5</w:t>
      </w:r>
      <w:r w:rsidR="00564660" w:rsidRPr="005A5141">
        <w:rPr>
          <w:rFonts w:ascii="Arial" w:hAnsi="Arial" w:cs="Arial"/>
          <w:sz w:val="24"/>
          <w:szCs w:val="24"/>
        </w:rPr>
        <w:t>,00</w:t>
      </w:r>
      <w:r w:rsidR="00BA2FA1">
        <w:rPr>
          <w:rFonts w:ascii="Arial" w:hAnsi="Arial" w:cs="Arial"/>
          <w:sz w:val="24"/>
          <w:szCs w:val="24"/>
        </w:rPr>
        <w:t>0</w:t>
      </w:r>
      <w:r w:rsidR="00564660" w:rsidRPr="005A5141">
        <w:rPr>
          <w:rFonts w:ascii="Arial" w:hAnsi="Arial" w:cs="Arial"/>
          <w:sz w:val="24"/>
          <w:szCs w:val="24"/>
        </w:rPr>
        <w:t xml:space="preserve"> – $50,000</w:t>
      </w:r>
      <w:r w:rsidR="00BF1FF9" w:rsidRPr="005A5141">
        <w:rPr>
          <w:rFonts w:ascii="Arial" w:hAnsi="Arial" w:cs="Arial"/>
          <w:sz w:val="24"/>
          <w:szCs w:val="24"/>
        </w:rPr>
        <w:t>.</w:t>
      </w:r>
      <w:r w:rsidR="00564660" w:rsidRPr="005A5141">
        <w:rPr>
          <w:rFonts w:ascii="Arial" w:hAnsi="Arial" w:cs="Arial"/>
          <w:sz w:val="24"/>
          <w:szCs w:val="24"/>
        </w:rPr>
        <w:t xml:space="preserve"> </w:t>
      </w:r>
    </w:p>
    <w:p w14:paraId="1DE29C9D" w14:textId="5F8A2FE8" w:rsidR="00BE6B05" w:rsidRPr="00DD40EA" w:rsidRDefault="00A6008E" w:rsidP="00BE6B05">
      <w:pPr>
        <w:spacing w:after="240" w:line="23" w:lineRule="atLeast"/>
        <w:rPr>
          <w:rFonts w:ascii="Arial" w:hAnsi="Arial" w:cs="Arial"/>
          <w:b/>
          <w:sz w:val="24"/>
          <w:szCs w:val="24"/>
        </w:rPr>
      </w:pPr>
      <w:r w:rsidRPr="005A5141">
        <w:rPr>
          <w:rFonts w:ascii="Arial" w:hAnsi="Arial" w:cs="Arial"/>
          <w:sz w:val="24"/>
          <w:szCs w:val="24"/>
        </w:rPr>
        <w:t xml:space="preserve">The </w:t>
      </w:r>
      <w:r w:rsidR="00147A49" w:rsidRPr="005A5141">
        <w:rPr>
          <w:rFonts w:ascii="Arial" w:hAnsi="Arial" w:cs="Arial"/>
          <w:sz w:val="24"/>
          <w:szCs w:val="24"/>
        </w:rPr>
        <w:t xml:space="preserve">proposal </w:t>
      </w:r>
      <w:r w:rsidRPr="005A5141">
        <w:rPr>
          <w:rFonts w:ascii="Arial" w:hAnsi="Arial" w:cs="Arial"/>
          <w:sz w:val="24"/>
          <w:szCs w:val="24"/>
        </w:rPr>
        <w:t xml:space="preserve">should be </w:t>
      </w:r>
      <w:r w:rsidR="007020AE" w:rsidRPr="005A5141">
        <w:rPr>
          <w:rFonts w:ascii="Arial" w:hAnsi="Arial" w:cs="Arial"/>
          <w:sz w:val="24"/>
          <w:szCs w:val="24"/>
        </w:rPr>
        <w:t xml:space="preserve">a </w:t>
      </w:r>
      <w:r w:rsidR="00193C0E" w:rsidRPr="005A5141">
        <w:rPr>
          <w:rFonts w:ascii="Arial" w:hAnsi="Arial" w:cs="Arial"/>
          <w:sz w:val="24"/>
          <w:szCs w:val="24"/>
        </w:rPr>
        <w:t>five</w:t>
      </w:r>
      <w:r w:rsidR="007020AE" w:rsidRPr="005A5141">
        <w:rPr>
          <w:rFonts w:ascii="Arial" w:hAnsi="Arial" w:cs="Arial"/>
          <w:sz w:val="24"/>
          <w:szCs w:val="24"/>
        </w:rPr>
        <w:t xml:space="preserve">-page </w:t>
      </w:r>
      <w:r w:rsidR="00147A49" w:rsidRPr="005A5141">
        <w:rPr>
          <w:rFonts w:ascii="Arial" w:hAnsi="Arial" w:cs="Arial"/>
          <w:sz w:val="24"/>
          <w:szCs w:val="24"/>
        </w:rPr>
        <w:t xml:space="preserve">document to </w:t>
      </w:r>
      <w:r w:rsidRPr="005A5141">
        <w:rPr>
          <w:rFonts w:ascii="Arial" w:hAnsi="Arial" w:cs="Arial"/>
          <w:sz w:val="24"/>
          <w:szCs w:val="24"/>
        </w:rPr>
        <w:t xml:space="preserve">introduce the </w:t>
      </w:r>
      <w:r w:rsidR="00147A49" w:rsidRPr="005A5141">
        <w:rPr>
          <w:rFonts w:ascii="Arial" w:hAnsi="Arial" w:cs="Arial"/>
          <w:sz w:val="24"/>
          <w:szCs w:val="24"/>
        </w:rPr>
        <w:t>project</w:t>
      </w:r>
      <w:r w:rsidR="006D5853" w:rsidRPr="005A5141">
        <w:rPr>
          <w:rFonts w:ascii="Arial" w:hAnsi="Arial" w:cs="Arial"/>
          <w:sz w:val="24"/>
          <w:szCs w:val="24"/>
        </w:rPr>
        <w:t xml:space="preserve">, adhering </w:t>
      </w:r>
      <w:r w:rsidR="007020AE" w:rsidRPr="005A5141">
        <w:rPr>
          <w:rFonts w:ascii="Arial" w:hAnsi="Arial" w:cs="Arial"/>
          <w:sz w:val="24"/>
          <w:szCs w:val="24"/>
        </w:rPr>
        <w:t>to the format requirements below</w:t>
      </w:r>
      <w:r w:rsidR="00147A49" w:rsidRPr="005A5141">
        <w:rPr>
          <w:rFonts w:ascii="Arial" w:hAnsi="Arial" w:cs="Arial"/>
          <w:sz w:val="24"/>
          <w:szCs w:val="24"/>
        </w:rPr>
        <w:t xml:space="preserve">. </w:t>
      </w:r>
      <w:r w:rsidR="00CC1774" w:rsidRPr="005A5141">
        <w:rPr>
          <w:rFonts w:ascii="Arial" w:hAnsi="Arial" w:cs="Arial"/>
          <w:sz w:val="24"/>
          <w:szCs w:val="24"/>
        </w:rPr>
        <w:t>A</w:t>
      </w:r>
      <w:r w:rsidR="00051527" w:rsidRPr="005A5141">
        <w:rPr>
          <w:rFonts w:ascii="Arial" w:hAnsi="Arial" w:cs="Arial"/>
          <w:sz w:val="24"/>
          <w:szCs w:val="24"/>
        </w:rPr>
        <w:t>fter review of the submitted proposals</w:t>
      </w:r>
      <w:r w:rsidR="00193C0E" w:rsidRPr="005A5141">
        <w:rPr>
          <w:rFonts w:ascii="Arial" w:hAnsi="Arial" w:cs="Arial"/>
          <w:sz w:val="24"/>
          <w:szCs w:val="24"/>
        </w:rPr>
        <w:t xml:space="preserve"> </w:t>
      </w:r>
      <w:r w:rsidR="00967A6D" w:rsidRPr="005A5141">
        <w:rPr>
          <w:rFonts w:ascii="Arial" w:hAnsi="Arial" w:cs="Arial"/>
          <w:sz w:val="24"/>
          <w:szCs w:val="24"/>
        </w:rPr>
        <w:t xml:space="preserve">next </w:t>
      </w:r>
      <w:r w:rsidR="00193C0E" w:rsidRPr="005A5141">
        <w:rPr>
          <w:rFonts w:ascii="Arial" w:hAnsi="Arial" w:cs="Arial"/>
          <w:sz w:val="24"/>
          <w:szCs w:val="24"/>
        </w:rPr>
        <w:t>spring,</w:t>
      </w:r>
      <w:r w:rsidR="00DB4B15" w:rsidRPr="005A5141">
        <w:rPr>
          <w:rFonts w:ascii="Arial" w:hAnsi="Arial" w:cs="Arial"/>
          <w:sz w:val="24"/>
          <w:szCs w:val="24"/>
        </w:rPr>
        <w:t xml:space="preserve"> </w:t>
      </w:r>
      <w:r w:rsidR="00193C0E" w:rsidRPr="005A5141">
        <w:rPr>
          <w:rFonts w:ascii="Arial" w:hAnsi="Arial" w:cs="Arial"/>
          <w:sz w:val="24"/>
          <w:szCs w:val="24"/>
        </w:rPr>
        <w:t>the proposals will then be reviewed by the Lake Champlain Steering Committee in April</w:t>
      </w:r>
      <w:r w:rsidR="00CA0B6F" w:rsidRPr="005A5141">
        <w:rPr>
          <w:rFonts w:ascii="Arial" w:hAnsi="Arial" w:cs="Arial"/>
          <w:sz w:val="24"/>
          <w:szCs w:val="24"/>
        </w:rPr>
        <w:t>.</w:t>
      </w:r>
      <w:r w:rsidR="00193C0E" w:rsidRPr="005A5141">
        <w:rPr>
          <w:rFonts w:ascii="Arial" w:hAnsi="Arial" w:cs="Arial"/>
          <w:sz w:val="24"/>
          <w:szCs w:val="24"/>
        </w:rPr>
        <w:t xml:space="preserve"> Recipien</w:t>
      </w:r>
      <w:r w:rsidR="00967A6D" w:rsidRPr="005A5141">
        <w:rPr>
          <w:rFonts w:ascii="Arial" w:hAnsi="Arial" w:cs="Arial"/>
          <w:sz w:val="24"/>
          <w:szCs w:val="24"/>
        </w:rPr>
        <w:t>t</w:t>
      </w:r>
      <w:r w:rsidR="00193C0E" w:rsidRPr="005A5141">
        <w:rPr>
          <w:rFonts w:ascii="Arial" w:hAnsi="Arial" w:cs="Arial"/>
          <w:sz w:val="24"/>
          <w:szCs w:val="24"/>
        </w:rPr>
        <w:t xml:space="preserve">s will be </w:t>
      </w:r>
      <w:r w:rsidR="00967A6D" w:rsidRPr="005A5141">
        <w:rPr>
          <w:rFonts w:ascii="Arial" w:hAnsi="Arial" w:cs="Arial"/>
          <w:sz w:val="24"/>
          <w:szCs w:val="24"/>
        </w:rPr>
        <w:t>notified</w:t>
      </w:r>
      <w:r w:rsidR="00193C0E" w:rsidRPr="005A5141">
        <w:rPr>
          <w:rFonts w:ascii="Arial" w:hAnsi="Arial" w:cs="Arial"/>
          <w:sz w:val="24"/>
          <w:szCs w:val="24"/>
        </w:rPr>
        <w:t xml:space="preserve"> in May</w:t>
      </w:r>
      <w:r w:rsidR="00967A6D" w:rsidRPr="005A5141">
        <w:rPr>
          <w:rFonts w:ascii="Arial" w:hAnsi="Arial" w:cs="Arial"/>
          <w:sz w:val="24"/>
          <w:szCs w:val="24"/>
        </w:rPr>
        <w:t xml:space="preserve"> 202</w:t>
      </w:r>
      <w:r w:rsidR="00F21558">
        <w:rPr>
          <w:rFonts w:ascii="Arial" w:hAnsi="Arial" w:cs="Arial"/>
          <w:sz w:val="24"/>
          <w:szCs w:val="24"/>
        </w:rPr>
        <w:t>2</w:t>
      </w:r>
      <w:r w:rsidR="00193C0E" w:rsidRPr="005A5141">
        <w:rPr>
          <w:rFonts w:ascii="Arial" w:hAnsi="Arial" w:cs="Arial"/>
          <w:sz w:val="24"/>
          <w:szCs w:val="24"/>
        </w:rPr>
        <w:t xml:space="preserve">. </w:t>
      </w:r>
      <w:r w:rsidR="00BE6B05">
        <w:rPr>
          <w:rFonts w:ascii="Arial" w:hAnsi="Arial" w:cs="Arial"/>
          <w:sz w:val="24"/>
          <w:szCs w:val="24"/>
        </w:rPr>
        <w:t>S</w:t>
      </w:r>
      <w:r w:rsidR="00BE6B05" w:rsidRPr="005A5141">
        <w:rPr>
          <w:rFonts w:ascii="Arial" w:hAnsi="Arial" w:cs="Arial"/>
          <w:sz w:val="24"/>
          <w:szCs w:val="24"/>
        </w:rPr>
        <w:t xml:space="preserve">uccessful projects will begin </w:t>
      </w:r>
      <w:r w:rsidR="00BE6B05" w:rsidRPr="00DD40EA">
        <w:rPr>
          <w:rFonts w:ascii="Arial" w:hAnsi="Arial" w:cs="Arial"/>
          <w:b/>
          <w:sz w:val="24"/>
          <w:szCs w:val="24"/>
        </w:rPr>
        <w:t>after October 1, 202</w:t>
      </w:r>
      <w:r w:rsidR="00F21558">
        <w:rPr>
          <w:rFonts w:ascii="Arial" w:hAnsi="Arial" w:cs="Arial"/>
          <w:b/>
          <w:sz w:val="24"/>
          <w:szCs w:val="24"/>
        </w:rPr>
        <w:t>2</w:t>
      </w:r>
      <w:r w:rsidR="00BE6B05" w:rsidRPr="00DD40EA">
        <w:rPr>
          <w:rFonts w:ascii="Arial" w:hAnsi="Arial" w:cs="Arial"/>
          <w:b/>
          <w:sz w:val="24"/>
          <w:szCs w:val="24"/>
        </w:rPr>
        <w:t xml:space="preserve">. </w:t>
      </w:r>
    </w:p>
    <w:p w14:paraId="199EEED5" w14:textId="15B7D9E5" w:rsidR="003E4980" w:rsidRPr="005A5141" w:rsidRDefault="00036922" w:rsidP="003E4980">
      <w:pPr>
        <w:spacing w:after="240"/>
        <w:rPr>
          <w:rFonts w:ascii="Arial" w:hAnsi="Arial" w:cs="Arial"/>
          <w:sz w:val="24"/>
          <w:szCs w:val="24"/>
        </w:rPr>
      </w:pPr>
      <w:r w:rsidRPr="005A5141">
        <w:rPr>
          <w:rFonts w:ascii="Arial" w:hAnsi="Arial" w:cs="Arial"/>
          <w:sz w:val="24"/>
          <w:szCs w:val="24"/>
        </w:rPr>
        <w:t>All awards are subject to available funding.</w:t>
      </w:r>
    </w:p>
    <w:p w14:paraId="03C11055" w14:textId="20613D11" w:rsidR="00581369" w:rsidRPr="00976085" w:rsidRDefault="004E2250" w:rsidP="00807B89">
      <w:pPr>
        <w:pStyle w:val="ListParagraph"/>
        <w:spacing w:after="0" w:line="240" w:lineRule="auto"/>
      </w:pPr>
      <w:r w:rsidRPr="3A8BF51D">
        <w:rPr>
          <w:rFonts w:ascii="Arial" w:hAnsi="Arial" w:cs="Arial"/>
          <w:b/>
          <w:bCs/>
          <w:sz w:val="24"/>
          <w:szCs w:val="24"/>
        </w:rPr>
        <w:t>LCBP</w:t>
      </w:r>
      <w:r w:rsidR="00D54C30" w:rsidRPr="3A8BF51D">
        <w:rPr>
          <w:rFonts w:ascii="Arial" w:hAnsi="Arial" w:cs="Arial"/>
          <w:b/>
          <w:bCs/>
          <w:sz w:val="24"/>
          <w:szCs w:val="24"/>
        </w:rPr>
        <w:t xml:space="preserve"> seek</w:t>
      </w:r>
      <w:r w:rsidRPr="3A8BF51D">
        <w:rPr>
          <w:rFonts w:ascii="Arial" w:hAnsi="Arial" w:cs="Arial"/>
          <w:b/>
          <w:bCs/>
          <w:sz w:val="24"/>
          <w:szCs w:val="24"/>
        </w:rPr>
        <w:t>s</w:t>
      </w:r>
      <w:r w:rsidR="00D54C30" w:rsidRPr="3A8BF51D">
        <w:rPr>
          <w:rFonts w:ascii="Arial" w:hAnsi="Arial" w:cs="Arial"/>
          <w:b/>
          <w:bCs/>
          <w:sz w:val="24"/>
          <w:szCs w:val="24"/>
        </w:rPr>
        <w:t xml:space="preserve"> proposals for projects that </w:t>
      </w:r>
      <w:r w:rsidR="00A2518D" w:rsidRPr="3A8BF51D">
        <w:rPr>
          <w:rFonts w:ascii="Arial" w:hAnsi="Arial" w:cs="Arial"/>
          <w:b/>
          <w:bCs/>
          <w:sz w:val="24"/>
          <w:szCs w:val="24"/>
        </w:rPr>
        <w:t>address strategies</w:t>
      </w:r>
      <w:r w:rsidR="00837132" w:rsidRPr="3A8BF51D">
        <w:rPr>
          <w:rFonts w:ascii="Arial" w:hAnsi="Arial" w:cs="Arial"/>
          <w:b/>
          <w:bCs/>
          <w:sz w:val="24"/>
          <w:szCs w:val="24"/>
        </w:rPr>
        <w:t xml:space="preserve"> and tasks</w:t>
      </w:r>
      <w:r w:rsidR="00D54C30" w:rsidRPr="3A8BF51D">
        <w:rPr>
          <w:rFonts w:ascii="Arial" w:hAnsi="Arial" w:cs="Arial"/>
          <w:b/>
          <w:bCs/>
          <w:sz w:val="24"/>
          <w:szCs w:val="24"/>
        </w:rPr>
        <w:t xml:space="preserve"> outlined in</w:t>
      </w:r>
      <w:r w:rsidR="00456114" w:rsidRPr="3A8BF51D">
        <w:rPr>
          <w:rFonts w:ascii="Arial" w:hAnsi="Arial" w:cs="Arial"/>
          <w:b/>
          <w:bCs/>
          <w:sz w:val="24"/>
          <w:szCs w:val="24"/>
        </w:rPr>
        <w:t xml:space="preserve"> the Informed and Involved Public chapter of</w:t>
      </w:r>
      <w:r w:rsidR="00D54C30" w:rsidRPr="3A8BF51D">
        <w:rPr>
          <w:rFonts w:ascii="Arial" w:hAnsi="Arial" w:cs="Arial"/>
          <w:b/>
          <w:bCs/>
          <w:sz w:val="24"/>
          <w:szCs w:val="24"/>
        </w:rPr>
        <w:t xml:space="preserve"> </w:t>
      </w:r>
      <w:r w:rsidR="00D54C30" w:rsidRPr="3A8BF51D">
        <w:rPr>
          <w:rFonts w:ascii="Arial" w:hAnsi="Arial" w:cs="Arial"/>
          <w:b/>
          <w:bCs/>
          <w:i/>
          <w:iCs/>
          <w:sz w:val="24"/>
          <w:szCs w:val="24"/>
        </w:rPr>
        <w:t>Opportunities for Action</w:t>
      </w:r>
      <w:r w:rsidR="00D54C30" w:rsidRPr="3A8BF51D">
        <w:rPr>
          <w:rFonts w:ascii="Arial" w:hAnsi="Arial" w:cs="Arial"/>
          <w:b/>
          <w:bCs/>
          <w:sz w:val="24"/>
          <w:szCs w:val="24"/>
        </w:rPr>
        <w:t>.</w:t>
      </w:r>
      <w:r w:rsidR="5C599EE6" w:rsidRPr="3A8BF51D">
        <w:rPr>
          <w:rFonts w:ascii="Arial" w:hAnsi="Arial" w:cs="Arial"/>
          <w:b/>
          <w:bCs/>
          <w:sz w:val="24"/>
          <w:szCs w:val="24"/>
        </w:rPr>
        <w:t xml:space="preserve"> </w:t>
      </w:r>
      <w:r w:rsidR="5C599EE6" w:rsidRPr="00807B89">
        <w:rPr>
          <w:rFonts w:ascii="Arial" w:hAnsi="Arial" w:cs="Arial"/>
          <w:sz w:val="24"/>
          <w:szCs w:val="24"/>
        </w:rPr>
        <w:t xml:space="preserve">For this funding cycle, </w:t>
      </w:r>
      <w:bookmarkEnd w:id="0"/>
      <w:r w:rsidR="3C7A7370" w:rsidRPr="00807B89">
        <w:rPr>
          <w:rFonts w:ascii="Arial" w:eastAsia="Arial" w:hAnsi="Arial" w:cs="Arial"/>
          <w:sz w:val="24"/>
          <w:szCs w:val="24"/>
        </w:rPr>
        <w:t xml:space="preserve">LCBP is </w:t>
      </w:r>
      <w:r w:rsidR="00A555D6" w:rsidRPr="00807B89">
        <w:rPr>
          <w:rFonts w:ascii="Arial" w:eastAsia="Arial" w:hAnsi="Arial" w:cs="Arial"/>
          <w:sz w:val="24"/>
          <w:szCs w:val="24"/>
        </w:rPr>
        <w:t xml:space="preserve">also </w:t>
      </w:r>
      <w:r w:rsidR="3C7A7370" w:rsidRPr="00807B89">
        <w:rPr>
          <w:rFonts w:ascii="Arial" w:eastAsia="Arial" w:hAnsi="Arial" w:cs="Arial"/>
          <w:sz w:val="24"/>
          <w:szCs w:val="24"/>
        </w:rPr>
        <w:t>interested in receiving proposals on the following outreach topics: road salt reduction programs, climate change impacts in the Lake Champlain watershed, septic system maintenance, and bringing scientific programs into local communities.</w:t>
      </w:r>
    </w:p>
    <w:p w14:paraId="1F0B2A98" w14:textId="41897AEC" w:rsidR="00581369" w:rsidRPr="005A5141" w:rsidRDefault="00581369" w:rsidP="00C96AC2">
      <w:pPr>
        <w:pStyle w:val="ListParagraph"/>
        <w:spacing w:after="0" w:line="240" w:lineRule="auto"/>
        <w:rPr>
          <w:rFonts w:ascii="Arial" w:hAnsi="Arial" w:cs="Arial"/>
          <w:sz w:val="24"/>
          <w:szCs w:val="24"/>
        </w:rPr>
      </w:pPr>
    </w:p>
    <w:p w14:paraId="0A6DDAAC" w14:textId="52F65965" w:rsidR="002C7B60" w:rsidRDefault="00A6008E" w:rsidP="00B4785D">
      <w:pPr>
        <w:rPr>
          <w:rFonts w:ascii="Arial" w:hAnsi="Arial" w:cs="Arial"/>
          <w:sz w:val="24"/>
          <w:szCs w:val="24"/>
        </w:rPr>
      </w:pPr>
      <w:r w:rsidRPr="005A5141">
        <w:rPr>
          <w:rFonts w:ascii="Arial" w:hAnsi="Arial" w:cs="Arial"/>
          <w:sz w:val="24"/>
          <w:szCs w:val="24"/>
        </w:rPr>
        <w:t>We anticipate t</w:t>
      </w:r>
      <w:r w:rsidR="008108D2" w:rsidRPr="005A5141">
        <w:rPr>
          <w:rFonts w:ascii="Arial" w:hAnsi="Arial" w:cs="Arial"/>
          <w:sz w:val="24"/>
          <w:szCs w:val="24"/>
        </w:rPr>
        <w:t>hese</w:t>
      </w:r>
      <w:r w:rsidR="002C7B60" w:rsidRPr="005A5141">
        <w:rPr>
          <w:rFonts w:ascii="Arial" w:hAnsi="Arial" w:cs="Arial"/>
          <w:sz w:val="24"/>
          <w:szCs w:val="24"/>
        </w:rPr>
        <w:t xml:space="preserve"> project</w:t>
      </w:r>
      <w:r w:rsidR="008108D2" w:rsidRPr="005A5141">
        <w:rPr>
          <w:rFonts w:ascii="Arial" w:hAnsi="Arial" w:cs="Arial"/>
          <w:sz w:val="24"/>
          <w:szCs w:val="24"/>
        </w:rPr>
        <w:t>s will be</w:t>
      </w:r>
      <w:r w:rsidR="002C7B60" w:rsidRPr="005A5141">
        <w:rPr>
          <w:rFonts w:ascii="Arial" w:hAnsi="Arial" w:cs="Arial"/>
          <w:sz w:val="24"/>
          <w:szCs w:val="24"/>
        </w:rPr>
        <w:t xml:space="preserve"> supported </w:t>
      </w:r>
      <w:r w:rsidRPr="005A5141">
        <w:rPr>
          <w:rFonts w:ascii="Arial" w:hAnsi="Arial" w:cs="Arial"/>
          <w:sz w:val="24"/>
          <w:szCs w:val="24"/>
        </w:rPr>
        <w:t xml:space="preserve">with </w:t>
      </w:r>
      <w:r w:rsidR="002C7B60" w:rsidRPr="005A5141">
        <w:rPr>
          <w:rFonts w:ascii="Arial" w:hAnsi="Arial" w:cs="Arial"/>
          <w:sz w:val="24"/>
          <w:szCs w:val="24"/>
        </w:rPr>
        <w:t>funds awarded to</w:t>
      </w:r>
      <w:r w:rsidR="00CF20DF" w:rsidRPr="005A5141">
        <w:rPr>
          <w:rFonts w:ascii="Arial" w:hAnsi="Arial" w:cs="Arial"/>
          <w:sz w:val="24"/>
          <w:szCs w:val="24"/>
        </w:rPr>
        <w:t xml:space="preserve"> NEIWPCC </w:t>
      </w:r>
      <w:r w:rsidR="00677728">
        <w:rPr>
          <w:rFonts w:ascii="Arial" w:hAnsi="Arial" w:cs="Arial"/>
          <w:sz w:val="24"/>
          <w:szCs w:val="24"/>
        </w:rPr>
        <w:t xml:space="preserve">on behalf of the Lake Champlain Basin Program </w:t>
      </w:r>
      <w:r w:rsidR="002C7B60" w:rsidRPr="005A5141">
        <w:rPr>
          <w:rFonts w:ascii="Arial" w:hAnsi="Arial" w:cs="Arial"/>
          <w:sz w:val="24"/>
          <w:szCs w:val="24"/>
        </w:rPr>
        <w:t xml:space="preserve">by the </w:t>
      </w:r>
      <w:r w:rsidR="00796794" w:rsidRPr="005A5141">
        <w:rPr>
          <w:rFonts w:ascii="Arial" w:hAnsi="Arial" w:cs="Arial"/>
          <w:sz w:val="24"/>
          <w:szCs w:val="24"/>
        </w:rPr>
        <w:t>U</w:t>
      </w:r>
      <w:r w:rsidR="00B76A9C" w:rsidRPr="005A5141">
        <w:rPr>
          <w:rFonts w:ascii="Arial" w:hAnsi="Arial" w:cs="Arial"/>
          <w:sz w:val="24"/>
          <w:szCs w:val="24"/>
        </w:rPr>
        <w:t>.</w:t>
      </w:r>
      <w:r w:rsidR="00D47025" w:rsidRPr="005A5141">
        <w:rPr>
          <w:rFonts w:ascii="Arial" w:hAnsi="Arial" w:cs="Arial"/>
          <w:sz w:val="24"/>
          <w:szCs w:val="24"/>
        </w:rPr>
        <w:t>S</w:t>
      </w:r>
      <w:r w:rsidR="00B76A9C" w:rsidRPr="005A5141">
        <w:rPr>
          <w:rFonts w:ascii="Arial" w:hAnsi="Arial" w:cs="Arial"/>
          <w:sz w:val="24"/>
          <w:szCs w:val="24"/>
        </w:rPr>
        <w:t>.</w:t>
      </w:r>
      <w:r w:rsidR="00796794" w:rsidRPr="005A5141">
        <w:rPr>
          <w:rFonts w:ascii="Arial" w:hAnsi="Arial" w:cs="Arial"/>
          <w:sz w:val="24"/>
          <w:szCs w:val="24"/>
        </w:rPr>
        <w:t xml:space="preserve"> Environmental Protection Agency and the Great Lakes Fishery Commission</w:t>
      </w:r>
      <w:r w:rsidR="002C7B60" w:rsidRPr="005A5141">
        <w:rPr>
          <w:rFonts w:ascii="Arial" w:hAnsi="Arial" w:cs="Arial"/>
          <w:sz w:val="24"/>
          <w:szCs w:val="24"/>
        </w:rPr>
        <w:t xml:space="preserve">. This </w:t>
      </w:r>
      <w:r w:rsidR="00CB5EF8" w:rsidRPr="005A5141">
        <w:rPr>
          <w:rFonts w:ascii="Arial" w:hAnsi="Arial" w:cs="Arial"/>
          <w:sz w:val="24"/>
          <w:szCs w:val="24"/>
        </w:rPr>
        <w:t>R</w:t>
      </w:r>
      <w:r w:rsidR="005976BE" w:rsidRPr="005A5141">
        <w:rPr>
          <w:rFonts w:ascii="Arial" w:hAnsi="Arial" w:cs="Arial"/>
          <w:sz w:val="24"/>
          <w:szCs w:val="24"/>
        </w:rPr>
        <w:t>equest for</w:t>
      </w:r>
      <w:r w:rsidR="00840083" w:rsidRPr="005A5141">
        <w:rPr>
          <w:rFonts w:ascii="Arial" w:hAnsi="Arial" w:cs="Arial"/>
          <w:sz w:val="24"/>
          <w:szCs w:val="24"/>
        </w:rPr>
        <w:t xml:space="preserve"> </w:t>
      </w:r>
      <w:r w:rsidR="00456114" w:rsidRPr="005A5141">
        <w:rPr>
          <w:rFonts w:ascii="Arial" w:hAnsi="Arial" w:cs="Arial"/>
          <w:sz w:val="24"/>
          <w:szCs w:val="24"/>
        </w:rPr>
        <w:t>Education and Outreach</w:t>
      </w:r>
      <w:r w:rsidR="00BF1FF9" w:rsidRPr="005A5141">
        <w:rPr>
          <w:rFonts w:ascii="Arial" w:hAnsi="Arial" w:cs="Arial"/>
          <w:sz w:val="24"/>
          <w:szCs w:val="24"/>
        </w:rPr>
        <w:t xml:space="preserve"> </w:t>
      </w:r>
      <w:r w:rsidR="005976BE" w:rsidRPr="005A5141">
        <w:rPr>
          <w:rFonts w:ascii="Arial" w:hAnsi="Arial" w:cs="Arial"/>
          <w:sz w:val="24"/>
          <w:szCs w:val="24"/>
        </w:rPr>
        <w:t>Proposals</w:t>
      </w:r>
      <w:r w:rsidR="002C7B60" w:rsidRPr="005A5141">
        <w:rPr>
          <w:rFonts w:ascii="Arial" w:hAnsi="Arial" w:cs="Arial"/>
          <w:sz w:val="24"/>
          <w:szCs w:val="24"/>
        </w:rPr>
        <w:t xml:space="preserve"> is available</w:t>
      </w:r>
      <w:r w:rsidR="00F21558">
        <w:rPr>
          <w:rFonts w:ascii="Arial" w:hAnsi="Arial" w:cs="Arial"/>
          <w:sz w:val="24"/>
          <w:szCs w:val="24"/>
        </w:rPr>
        <w:t xml:space="preserve"> on the </w:t>
      </w:r>
      <w:hyperlink r:id="rId12" w:history="1">
        <w:r w:rsidR="00F21558" w:rsidRPr="00F21558">
          <w:rPr>
            <w:rStyle w:val="Hyperlink"/>
            <w:rFonts w:ascii="Arial" w:hAnsi="Arial" w:cs="Arial"/>
            <w:sz w:val="24"/>
            <w:szCs w:val="24"/>
          </w:rPr>
          <w:t>LCBP RFPs webpage</w:t>
        </w:r>
      </w:hyperlink>
      <w:r w:rsidR="002C7B60" w:rsidRPr="005A5141">
        <w:rPr>
          <w:rFonts w:ascii="Arial" w:hAnsi="Arial" w:cs="Arial"/>
          <w:sz w:val="24"/>
          <w:szCs w:val="24"/>
        </w:rPr>
        <w:t xml:space="preserve">. </w:t>
      </w:r>
    </w:p>
    <w:p w14:paraId="1CD9CF0C" w14:textId="77777777" w:rsidR="00B4785D" w:rsidRPr="005A5141" w:rsidRDefault="00B4785D" w:rsidP="00B4785D">
      <w:pPr>
        <w:rPr>
          <w:rFonts w:ascii="Arial" w:hAnsi="Arial" w:cs="Arial"/>
          <w:sz w:val="24"/>
          <w:szCs w:val="24"/>
        </w:rPr>
      </w:pPr>
    </w:p>
    <w:p w14:paraId="6AE8CA66" w14:textId="0634A365" w:rsidR="002C7B60" w:rsidRPr="005A5141" w:rsidRDefault="00437FE9" w:rsidP="002C7B60">
      <w:pPr>
        <w:spacing w:after="240" w:line="23" w:lineRule="atLeast"/>
        <w:rPr>
          <w:rFonts w:ascii="Arial" w:hAnsi="Arial" w:cs="Arial"/>
          <w:sz w:val="24"/>
          <w:szCs w:val="24"/>
        </w:rPr>
      </w:pPr>
      <w:r w:rsidRPr="005A5141">
        <w:rPr>
          <w:rFonts w:ascii="Arial" w:hAnsi="Arial" w:cs="Arial"/>
          <w:b/>
          <w:sz w:val="24"/>
          <w:szCs w:val="24"/>
        </w:rPr>
        <w:t xml:space="preserve">PROPOSAL </w:t>
      </w:r>
      <w:r w:rsidR="002C7B60" w:rsidRPr="005A5141">
        <w:rPr>
          <w:rFonts w:ascii="Arial" w:hAnsi="Arial" w:cs="Arial"/>
          <w:b/>
          <w:sz w:val="24"/>
          <w:szCs w:val="24"/>
        </w:rPr>
        <w:t>DEADLINE NOTICE:</w:t>
      </w:r>
      <w:r w:rsidR="00B4785D" w:rsidRPr="005A5141">
        <w:rPr>
          <w:rFonts w:ascii="Arial" w:hAnsi="Arial" w:cs="Arial"/>
          <w:b/>
          <w:sz w:val="24"/>
          <w:szCs w:val="24"/>
        </w:rPr>
        <w:t xml:space="preserve"> </w:t>
      </w:r>
      <w:r w:rsidR="00F21558" w:rsidRPr="00807B89">
        <w:rPr>
          <w:rFonts w:ascii="Arial" w:hAnsi="Arial" w:cs="Arial"/>
          <w:sz w:val="24"/>
          <w:szCs w:val="24"/>
        </w:rPr>
        <w:t xml:space="preserve">Only Microsoft Word-compatible submissions will be accepted and must be submitted via </w:t>
      </w:r>
      <w:hyperlink r:id="rId13" w:history="1">
        <w:r w:rsidR="00F21558" w:rsidRPr="00807B89">
          <w:rPr>
            <w:rStyle w:val="Hyperlink"/>
            <w:rFonts w:ascii="Arial" w:hAnsi="Arial" w:cs="Arial"/>
            <w:b/>
            <w:bCs/>
            <w:sz w:val="24"/>
            <w:szCs w:val="24"/>
          </w:rPr>
          <w:t>the online form at this link</w:t>
        </w:r>
      </w:hyperlink>
      <w:r w:rsidR="009E6834">
        <w:rPr>
          <w:rStyle w:val="Hyperlink"/>
          <w:rFonts w:ascii="Arial" w:hAnsi="Arial" w:cs="Arial"/>
          <w:b/>
          <w:bCs/>
          <w:sz w:val="24"/>
          <w:szCs w:val="24"/>
        </w:rPr>
        <w:t xml:space="preserve"> </w:t>
      </w:r>
      <w:r w:rsidR="002C7B60" w:rsidRPr="005A5141">
        <w:rPr>
          <w:rFonts w:ascii="Arial" w:hAnsi="Arial" w:cs="Arial"/>
          <w:sz w:val="24"/>
          <w:szCs w:val="24"/>
        </w:rPr>
        <w:t xml:space="preserve">by: </w:t>
      </w:r>
    </w:p>
    <w:p w14:paraId="7FA994BD" w14:textId="57FC98C7" w:rsidR="002C7B60" w:rsidRPr="005A5141" w:rsidRDefault="00677728" w:rsidP="002C7B60">
      <w:pPr>
        <w:tabs>
          <w:tab w:val="left" w:pos="4500"/>
        </w:tabs>
        <w:spacing w:after="240" w:line="23" w:lineRule="atLeast"/>
        <w:jc w:val="center"/>
        <w:rPr>
          <w:rFonts w:ascii="Arial" w:hAnsi="Arial" w:cs="Arial"/>
          <w:b/>
          <w:sz w:val="24"/>
          <w:szCs w:val="24"/>
        </w:rPr>
      </w:pPr>
      <w:r>
        <w:rPr>
          <w:rFonts w:ascii="Arial" w:hAnsi="Arial" w:cs="Arial"/>
          <w:b/>
          <w:sz w:val="24"/>
          <w:szCs w:val="24"/>
        </w:rPr>
        <w:t xml:space="preserve">12 pm (noon) EST on </w:t>
      </w:r>
      <w:r w:rsidR="00F21558">
        <w:rPr>
          <w:rFonts w:ascii="Arial" w:hAnsi="Arial" w:cs="Arial"/>
          <w:b/>
          <w:sz w:val="24"/>
          <w:szCs w:val="24"/>
        </w:rPr>
        <w:t xml:space="preserve">January </w:t>
      </w:r>
      <w:r w:rsidR="00AF1105">
        <w:rPr>
          <w:rFonts w:ascii="Arial" w:hAnsi="Arial" w:cs="Arial"/>
          <w:b/>
          <w:sz w:val="24"/>
          <w:szCs w:val="24"/>
        </w:rPr>
        <w:t>21</w:t>
      </w:r>
      <w:r w:rsidR="00456114" w:rsidRPr="005A5141">
        <w:rPr>
          <w:rFonts w:ascii="Arial" w:hAnsi="Arial" w:cs="Arial"/>
          <w:b/>
          <w:sz w:val="24"/>
          <w:szCs w:val="24"/>
        </w:rPr>
        <w:t>,</w:t>
      </w:r>
      <w:r w:rsidR="005A5141">
        <w:rPr>
          <w:rFonts w:ascii="Arial" w:hAnsi="Arial" w:cs="Arial"/>
          <w:b/>
          <w:sz w:val="24"/>
          <w:szCs w:val="24"/>
        </w:rPr>
        <w:t xml:space="preserve"> </w:t>
      </w:r>
      <w:r w:rsidR="005B0EA4" w:rsidRPr="005A5141">
        <w:rPr>
          <w:rFonts w:ascii="Arial" w:hAnsi="Arial" w:cs="Arial"/>
          <w:b/>
          <w:sz w:val="24"/>
          <w:szCs w:val="24"/>
        </w:rPr>
        <w:t>20</w:t>
      </w:r>
      <w:r w:rsidR="00CF20DF" w:rsidRPr="005A5141">
        <w:rPr>
          <w:rFonts w:ascii="Arial" w:hAnsi="Arial" w:cs="Arial"/>
          <w:b/>
          <w:sz w:val="24"/>
          <w:szCs w:val="24"/>
        </w:rPr>
        <w:t>2</w:t>
      </w:r>
      <w:r w:rsidR="00F21558">
        <w:rPr>
          <w:rFonts w:ascii="Arial" w:hAnsi="Arial" w:cs="Arial"/>
          <w:b/>
          <w:sz w:val="24"/>
          <w:szCs w:val="24"/>
        </w:rPr>
        <w:t>2</w:t>
      </w:r>
    </w:p>
    <w:p w14:paraId="27BC0BA0" w14:textId="53E4ED95" w:rsidR="002C7B60" w:rsidRPr="005A5141" w:rsidRDefault="00CF20DF" w:rsidP="002C7B60">
      <w:pPr>
        <w:spacing w:after="240" w:line="23" w:lineRule="atLeast"/>
        <w:rPr>
          <w:rFonts w:ascii="Arial" w:hAnsi="Arial" w:cs="Arial"/>
          <w:sz w:val="24"/>
          <w:szCs w:val="24"/>
        </w:rPr>
      </w:pPr>
      <w:r w:rsidRPr="005A5141">
        <w:rPr>
          <w:rFonts w:ascii="Arial" w:hAnsi="Arial" w:cs="Arial"/>
          <w:b/>
          <w:bCs/>
          <w:sz w:val="24"/>
          <w:szCs w:val="24"/>
        </w:rPr>
        <w:t>Late or incomplete proposals will not be considered</w:t>
      </w:r>
      <w:r w:rsidR="00B76A9C" w:rsidRPr="005A5141">
        <w:rPr>
          <w:rFonts w:ascii="Arial" w:hAnsi="Arial" w:cs="Arial"/>
          <w:b/>
          <w:bCs/>
          <w:sz w:val="24"/>
          <w:szCs w:val="24"/>
        </w:rPr>
        <w:t>.</w:t>
      </w:r>
    </w:p>
    <w:p w14:paraId="7416C16E" w14:textId="77777777" w:rsidR="00B76A9C" w:rsidRPr="005A5141" w:rsidRDefault="007D1DE4" w:rsidP="00B01D52">
      <w:pPr>
        <w:spacing w:after="160" w:line="259" w:lineRule="auto"/>
        <w:jc w:val="center"/>
        <w:rPr>
          <w:rFonts w:ascii="Arial" w:hAnsi="Arial" w:cs="Arial"/>
          <w:b/>
          <w:sz w:val="24"/>
          <w:szCs w:val="24"/>
        </w:rPr>
      </w:pPr>
      <w:r w:rsidRPr="005A5141">
        <w:rPr>
          <w:rFonts w:ascii="Arial" w:hAnsi="Arial" w:cs="Arial"/>
          <w:b/>
          <w:sz w:val="24"/>
          <w:szCs w:val="24"/>
        </w:rPr>
        <w:br w:type="page"/>
      </w:r>
      <w:r w:rsidR="007A4ADC" w:rsidRPr="005A5141">
        <w:rPr>
          <w:rFonts w:ascii="Arial" w:hAnsi="Arial" w:cs="Arial"/>
          <w:b/>
          <w:sz w:val="24"/>
          <w:szCs w:val="24"/>
        </w:rPr>
        <w:lastRenderedPageBreak/>
        <w:t xml:space="preserve">Lake Champlain Basin Program </w:t>
      </w:r>
    </w:p>
    <w:p w14:paraId="28077DAB" w14:textId="77777777" w:rsidR="002E3E7F" w:rsidRPr="005A5141" w:rsidRDefault="002E3E7F" w:rsidP="002E3E7F">
      <w:pPr>
        <w:spacing w:after="240"/>
        <w:jc w:val="center"/>
        <w:rPr>
          <w:rFonts w:ascii="Arial" w:hAnsi="Arial" w:cs="Arial"/>
          <w:sz w:val="24"/>
          <w:szCs w:val="24"/>
          <w:u w:val="single"/>
        </w:rPr>
      </w:pPr>
      <w:r w:rsidRPr="005A5141">
        <w:rPr>
          <w:rFonts w:ascii="Arial" w:hAnsi="Arial" w:cs="Arial"/>
          <w:b/>
          <w:sz w:val="24"/>
          <w:szCs w:val="24"/>
          <w:u w:val="single"/>
        </w:rPr>
        <w:t xml:space="preserve">Request for </w:t>
      </w:r>
      <w:r w:rsidR="00A07B65" w:rsidRPr="005A5141">
        <w:rPr>
          <w:rFonts w:ascii="Arial" w:hAnsi="Arial" w:cs="Arial"/>
          <w:b/>
          <w:sz w:val="24"/>
          <w:szCs w:val="24"/>
          <w:u w:val="single"/>
        </w:rPr>
        <w:t xml:space="preserve">Education and Outreach </w:t>
      </w:r>
      <w:r w:rsidRPr="005A5141">
        <w:rPr>
          <w:rFonts w:ascii="Arial" w:hAnsi="Arial" w:cs="Arial"/>
          <w:b/>
          <w:sz w:val="24"/>
          <w:szCs w:val="24"/>
          <w:u w:val="single"/>
        </w:rPr>
        <w:t xml:space="preserve">Proposals to Implement </w:t>
      </w:r>
      <w:r w:rsidRPr="005A5141">
        <w:rPr>
          <w:rFonts w:ascii="Arial" w:hAnsi="Arial" w:cs="Arial"/>
          <w:b/>
          <w:i/>
          <w:sz w:val="24"/>
          <w:szCs w:val="24"/>
          <w:u w:val="single"/>
        </w:rPr>
        <w:t>Opportunities for Action</w:t>
      </w:r>
    </w:p>
    <w:p w14:paraId="426CC164" w14:textId="77777777" w:rsidR="002C7B60" w:rsidRPr="005A5141" w:rsidRDefault="002C7B60" w:rsidP="002C7B60">
      <w:pPr>
        <w:pStyle w:val="ListParagraph"/>
        <w:spacing w:after="120" w:line="23" w:lineRule="atLeast"/>
        <w:ind w:left="0"/>
        <w:rPr>
          <w:rFonts w:ascii="Arial" w:hAnsi="Arial" w:cs="Arial"/>
          <w:b/>
          <w:color w:val="000000"/>
          <w:sz w:val="24"/>
          <w:szCs w:val="24"/>
          <w:shd w:val="clear" w:color="auto" w:fill="FFFFFF"/>
        </w:rPr>
      </w:pPr>
      <w:r w:rsidRPr="005A5141">
        <w:rPr>
          <w:rFonts w:ascii="Arial" w:hAnsi="Arial" w:cs="Arial"/>
          <w:b/>
          <w:color w:val="000000"/>
          <w:sz w:val="24"/>
          <w:szCs w:val="24"/>
          <w:shd w:val="clear" w:color="auto" w:fill="FFFFFF"/>
        </w:rPr>
        <w:t>Overview</w:t>
      </w:r>
      <w:r w:rsidR="003A6769" w:rsidRPr="005A5141">
        <w:rPr>
          <w:rFonts w:ascii="Arial" w:hAnsi="Arial" w:cs="Arial"/>
          <w:b/>
          <w:color w:val="000000"/>
          <w:sz w:val="24"/>
          <w:szCs w:val="24"/>
          <w:shd w:val="clear" w:color="auto" w:fill="FFFFFF"/>
        </w:rPr>
        <w:t xml:space="preserve"> of Lake Champlain Basin Program</w:t>
      </w:r>
      <w:r w:rsidR="00A5223D" w:rsidRPr="005A5141">
        <w:rPr>
          <w:rFonts w:ascii="Arial" w:hAnsi="Arial" w:cs="Arial"/>
          <w:b/>
          <w:color w:val="000000"/>
          <w:sz w:val="24"/>
          <w:szCs w:val="24"/>
          <w:shd w:val="clear" w:color="auto" w:fill="FFFFFF"/>
        </w:rPr>
        <w:t xml:space="preserve"> and NEIWPCC</w:t>
      </w:r>
    </w:p>
    <w:p w14:paraId="614402FA" w14:textId="77777777" w:rsidR="002C7B60" w:rsidRPr="005A5141" w:rsidRDefault="002C7B60" w:rsidP="002C7B60">
      <w:pPr>
        <w:pStyle w:val="NoSpacing"/>
        <w:rPr>
          <w:rFonts w:ascii="Arial" w:hAnsi="Arial" w:cs="Arial"/>
        </w:rPr>
      </w:pPr>
      <w:r w:rsidRPr="005A5141">
        <w:rPr>
          <w:rFonts w:ascii="Arial" w:hAnsi="Arial" w:cs="Arial"/>
        </w:rPr>
        <w:t xml:space="preserve">Congress designated Lake Champlain as a resource of national significance with the Lake Champlain Special Designation Act of 1990. The Special Designation Act also established the Lake Champlain Basin Program (LCBP) and authorized it to receive direct support from </w:t>
      </w:r>
      <w:r w:rsidR="007D1DE4" w:rsidRPr="005A5141">
        <w:rPr>
          <w:rFonts w:ascii="Arial" w:hAnsi="Arial" w:cs="Arial"/>
        </w:rPr>
        <w:t xml:space="preserve">the </w:t>
      </w:r>
      <w:r w:rsidRPr="005A5141">
        <w:rPr>
          <w:rFonts w:ascii="Arial" w:hAnsi="Arial" w:cs="Arial"/>
        </w:rPr>
        <w:t xml:space="preserve">U.S. EPA under the Clean Water Act. LCBP </w:t>
      </w:r>
      <w:r w:rsidR="005D496A" w:rsidRPr="005A5141">
        <w:rPr>
          <w:rFonts w:ascii="Arial" w:hAnsi="Arial" w:cs="Arial"/>
        </w:rPr>
        <w:t xml:space="preserve">coordinates and funds efforts that benefit the Lake Champlain Basin’s water quality, fisheries, </w:t>
      </w:r>
      <w:r w:rsidR="00A95432" w:rsidRPr="005A5141">
        <w:rPr>
          <w:rFonts w:ascii="Arial" w:hAnsi="Arial" w:cs="Arial"/>
        </w:rPr>
        <w:t xml:space="preserve">economy, </w:t>
      </w:r>
      <w:r w:rsidR="005D496A" w:rsidRPr="005A5141">
        <w:rPr>
          <w:rFonts w:ascii="Arial" w:hAnsi="Arial" w:cs="Arial"/>
        </w:rPr>
        <w:t>wetlands, wildlife, recreation, and cultural resources</w:t>
      </w:r>
      <w:r w:rsidR="004B176A" w:rsidRPr="005A5141">
        <w:rPr>
          <w:rFonts w:ascii="Arial" w:hAnsi="Arial" w:cs="Arial"/>
        </w:rPr>
        <w:t>, and</w:t>
      </w:r>
      <w:r w:rsidR="005D496A" w:rsidRPr="005A5141">
        <w:rPr>
          <w:rFonts w:ascii="Arial" w:hAnsi="Arial" w:cs="Arial"/>
        </w:rPr>
        <w:t xml:space="preserve"> </w:t>
      </w:r>
      <w:r w:rsidRPr="005A5141">
        <w:rPr>
          <w:rFonts w:ascii="Arial" w:hAnsi="Arial" w:cs="Arial"/>
        </w:rPr>
        <w:t>works in partnership with government agencies</w:t>
      </w:r>
      <w:r w:rsidR="0070799D" w:rsidRPr="005A5141">
        <w:rPr>
          <w:rFonts w:ascii="Arial" w:hAnsi="Arial" w:cs="Arial"/>
        </w:rPr>
        <w:t>, private organizations, local communities, and individuals</w:t>
      </w:r>
      <w:r w:rsidRPr="005A5141">
        <w:rPr>
          <w:rFonts w:ascii="Arial" w:hAnsi="Arial" w:cs="Arial"/>
        </w:rPr>
        <w:t xml:space="preserve"> from New York, Vermont, and Québec. These efforts are guided by the comprehensive management plan </w:t>
      </w:r>
      <w:hyperlink r:id="rId14" w:history="1">
        <w:r w:rsidR="00596EAB" w:rsidRPr="005A5141">
          <w:rPr>
            <w:rStyle w:val="Hyperlink"/>
            <w:rFonts w:ascii="Arial" w:hAnsi="Arial" w:cs="Arial"/>
            <w:i/>
          </w:rPr>
          <w:t>Opportunities for Action:</w:t>
        </w:r>
        <w:r w:rsidRPr="005A5141">
          <w:rPr>
            <w:rStyle w:val="Hyperlink"/>
            <w:rFonts w:ascii="Arial" w:hAnsi="Arial" w:cs="Arial"/>
            <w:i/>
          </w:rPr>
          <w:t xml:space="preserve"> An Evolving Plan for the Future of the Lake Champlain Basin</w:t>
        </w:r>
      </w:hyperlink>
      <w:r w:rsidR="004B176A" w:rsidRPr="005A5141">
        <w:rPr>
          <w:rFonts w:ascii="Arial" w:hAnsi="Arial" w:cs="Arial"/>
        </w:rPr>
        <w:t>.</w:t>
      </w:r>
    </w:p>
    <w:p w14:paraId="09330F02" w14:textId="77777777" w:rsidR="002C7B60" w:rsidRPr="005A5141" w:rsidRDefault="002C7B60" w:rsidP="002C7B60">
      <w:pPr>
        <w:pStyle w:val="NoSpacing"/>
        <w:rPr>
          <w:rFonts w:ascii="Arial" w:hAnsi="Arial" w:cs="Arial"/>
        </w:rPr>
      </w:pPr>
    </w:p>
    <w:p w14:paraId="06D37F92" w14:textId="77777777" w:rsidR="00644B69" w:rsidRPr="005A5141" w:rsidRDefault="00AC0BDA" w:rsidP="00AA76EC">
      <w:pPr>
        <w:rPr>
          <w:rFonts w:ascii="Arial" w:hAnsi="Arial" w:cs="Arial"/>
          <w:sz w:val="24"/>
          <w:szCs w:val="24"/>
          <w:shd w:val="clear" w:color="auto" w:fill="FFFFFF"/>
        </w:rPr>
      </w:pPr>
      <w:r w:rsidRPr="005A5141">
        <w:rPr>
          <w:rFonts w:ascii="Arial" w:hAnsi="Arial" w:cs="Arial"/>
          <w:sz w:val="24"/>
          <w:szCs w:val="24"/>
        </w:rPr>
        <w:t xml:space="preserve">Since 1992, </w:t>
      </w:r>
      <w:hyperlink r:id="rId15" w:history="1">
        <w:r w:rsidRPr="006C7508">
          <w:rPr>
            <w:rStyle w:val="Hyperlink"/>
            <w:rFonts w:ascii="Arial" w:hAnsi="Arial" w:cs="Arial"/>
            <w:sz w:val="24"/>
            <w:szCs w:val="24"/>
          </w:rPr>
          <w:t>NEIWPCC</w:t>
        </w:r>
      </w:hyperlink>
      <w:r w:rsidRPr="005A5141">
        <w:rPr>
          <w:rFonts w:ascii="Arial" w:hAnsi="Arial" w:cs="Arial"/>
          <w:sz w:val="24"/>
          <w:szCs w:val="24"/>
        </w:rPr>
        <w:t xml:space="preserve"> has served as the primary program administrator of LCBP at the request of the Lake Champlain Steering Committee, and administers the program’s personnel and finances. </w:t>
      </w:r>
      <w:r w:rsidR="00FB7A0D" w:rsidRPr="005A5141">
        <w:rPr>
          <w:rFonts w:ascii="Arial" w:hAnsi="Arial" w:cs="Arial"/>
          <w:sz w:val="24"/>
          <w:szCs w:val="24"/>
        </w:rPr>
        <w:t xml:space="preserve">NEIWPCC is a regional commission that helps the states of the Northeast preserve and advance water quality. </w:t>
      </w:r>
      <w:r w:rsidRPr="005A5141">
        <w:rPr>
          <w:rFonts w:ascii="Arial" w:hAnsi="Arial" w:cs="Arial"/>
          <w:sz w:val="24"/>
          <w:szCs w:val="24"/>
        </w:rPr>
        <w:t>NEIWPCC</w:t>
      </w:r>
      <w:r w:rsidR="00FB7A0D" w:rsidRPr="005A5141">
        <w:rPr>
          <w:rFonts w:ascii="Arial" w:hAnsi="Arial" w:cs="Arial"/>
          <w:sz w:val="24"/>
          <w:szCs w:val="24"/>
        </w:rPr>
        <w:t xml:space="preserve"> engage</w:t>
      </w:r>
      <w:r w:rsidRPr="005A5141">
        <w:rPr>
          <w:rFonts w:ascii="Arial" w:hAnsi="Arial" w:cs="Arial"/>
          <w:sz w:val="24"/>
          <w:szCs w:val="24"/>
        </w:rPr>
        <w:t>s</w:t>
      </w:r>
      <w:r w:rsidR="00FB7A0D" w:rsidRPr="005A5141">
        <w:rPr>
          <w:rFonts w:ascii="Arial" w:hAnsi="Arial" w:cs="Arial"/>
          <w:sz w:val="24"/>
          <w:szCs w:val="24"/>
        </w:rPr>
        <w:t xml:space="preserve"> and convene</w:t>
      </w:r>
      <w:r w:rsidRPr="005A5141">
        <w:rPr>
          <w:rFonts w:ascii="Arial" w:hAnsi="Arial" w:cs="Arial"/>
          <w:sz w:val="24"/>
          <w:szCs w:val="24"/>
        </w:rPr>
        <w:t>s</w:t>
      </w:r>
      <w:r w:rsidR="00FB7A0D" w:rsidRPr="005A5141">
        <w:rPr>
          <w:rFonts w:ascii="Arial" w:hAnsi="Arial" w:cs="Arial"/>
          <w:sz w:val="24"/>
          <w:szCs w:val="24"/>
        </w:rPr>
        <w:t xml:space="preserve"> water quality professionals and other interested parties from New England and New York to collaborate on water, wastewater, and environmental science challenges across shared regions, ecosystems, and areas of expertise.</w:t>
      </w:r>
    </w:p>
    <w:p w14:paraId="7AD1AE38" w14:textId="77777777" w:rsidR="002C7B60" w:rsidRPr="005A5141" w:rsidRDefault="002C7B60" w:rsidP="00AA76EC">
      <w:pPr>
        <w:rPr>
          <w:rFonts w:ascii="Arial" w:hAnsi="Arial" w:cs="Arial"/>
          <w:i/>
          <w:color w:val="000000"/>
          <w:sz w:val="24"/>
          <w:szCs w:val="24"/>
          <w:shd w:val="clear" w:color="auto" w:fill="FFFFFF"/>
        </w:rPr>
      </w:pPr>
    </w:p>
    <w:p w14:paraId="5915A4A9" w14:textId="77777777" w:rsidR="002C7B60" w:rsidRPr="005A5141" w:rsidRDefault="00995442" w:rsidP="002C7B60">
      <w:pPr>
        <w:pStyle w:val="ListParagraph"/>
        <w:numPr>
          <w:ilvl w:val="0"/>
          <w:numId w:val="1"/>
        </w:numPr>
        <w:spacing w:after="240" w:line="23" w:lineRule="atLeast"/>
        <w:ind w:left="720"/>
        <w:contextualSpacing w:val="0"/>
        <w:rPr>
          <w:rFonts w:ascii="Arial" w:hAnsi="Arial" w:cs="Arial"/>
          <w:b/>
          <w:sz w:val="24"/>
          <w:szCs w:val="24"/>
        </w:rPr>
      </w:pPr>
      <w:r w:rsidRPr="005A5141">
        <w:rPr>
          <w:rFonts w:ascii="Arial" w:hAnsi="Arial" w:cs="Arial"/>
          <w:b/>
          <w:sz w:val="24"/>
          <w:szCs w:val="24"/>
        </w:rPr>
        <w:t>G</w:t>
      </w:r>
      <w:r w:rsidR="00722D72" w:rsidRPr="005A5141">
        <w:rPr>
          <w:rFonts w:ascii="Arial" w:hAnsi="Arial" w:cs="Arial"/>
          <w:b/>
          <w:sz w:val="24"/>
          <w:szCs w:val="24"/>
        </w:rPr>
        <w:t>rant award process</w:t>
      </w:r>
    </w:p>
    <w:p w14:paraId="2E5ACD39" w14:textId="2D1A8328" w:rsidR="00FC6C95" w:rsidRDefault="007020AE" w:rsidP="00DD40EA">
      <w:pPr>
        <w:rPr>
          <w:rFonts w:ascii="Arial" w:hAnsi="Arial" w:cs="Arial"/>
          <w:b/>
          <w:sz w:val="24"/>
          <w:szCs w:val="24"/>
        </w:rPr>
      </w:pPr>
      <w:r w:rsidRPr="005A5141">
        <w:rPr>
          <w:rFonts w:ascii="Arial" w:hAnsi="Arial" w:cs="Arial"/>
          <w:sz w:val="24"/>
          <w:szCs w:val="24"/>
        </w:rPr>
        <w:t>LCBP</w:t>
      </w:r>
      <w:r w:rsidR="00A95432" w:rsidRPr="005A5141">
        <w:rPr>
          <w:rFonts w:ascii="Arial" w:hAnsi="Arial" w:cs="Arial"/>
          <w:sz w:val="24"/>
          <w:szCs w:val="24"/>
        </w:rPr>
        <w:t xml:space="preserve"> </w:t>
      </w:r>
      <w:r w:rsidRPr="005A5141">
        <w:rPr>
          <w:rFonts w:ascii="Arial" w:hAnsi="Arial" w:cs="Arial"/>
          <w:sz w:val="24"/>
          <w:szCs w:val="24"/>
        </w:rPr>
        <w:t>issues this</w:t>
      </w:r>
      <w:r w:rsidR="0006606B" w:rsidRPr="005A5141">
        <w:rPr>
          <w:rFonts w:ascii="Arial" w:hAnsi="Arial" w:cs="Arial"/>
          <w:sz w:val="24"/>
          <w:szCs w:val="24"/>
        </w:rPr>
        <w:t xml:space="preserve"> </w:t>
      </w:r>
      <w:r w:rsidR="00B334AC">
        <w:rPr>
          <w:rFonts w:ascii="Arial" w:hAnsi="Arial" w:cs="Arial"/>
          <w:sz w:val="24"/>
          <w:szCs w:val="24"/>
        </w:rPr>
        <w:t xml:space="preserve">annual </w:t>
      </w:r>
      <w:r w:rsidR="00472EA6" w:rsidRPr="005A5141">
        <w:rPr>
          <w:rFonts w:ascii="Arial" w:hAnsi="Arial" w:cs="Arial"/>
          <w:sz w:val="24"/>
          <w:szCs w:val="24"/>
        </w:rPr>
        <w:t xml:space="preserve">request </w:t>
      </w:r>
      <w:r w:rsidR="0006606B" w:rsidRPr="005A5141">
        <w:rPr>
          <w:rFonts w:ascii="Arial" w:hAnsi="Arial" w:cs="Arial"/>
          <w:sz w:val="24"/>
          <w:szCs w:val="24"/>
        </w:rPr>
        <w:t xml:space="preserve">for </w:t>
      </w:r>
      <w:r w:rsidR="00472EA6" w:rsidRPr="005A5141">
        <w:rPr>
          <w:rFonts w:ascii="Arial" w:hAnsi="Arial" w:cs="Arial"/>
          <w:sz w:val="24"/>
          <w:szCs w:val="24"/>
        </w:rPr>
        <w:t>proposals</w:t>
      </w:r>
      <w:r w:rsidR="00BC52E3" w:rsidRPr="005A5141">
        <w:rPr>
          <w:rFonts w:ascii="Arial" w:hAnsi="Arial" w:cs="Arial"/>
          <w:sz w:val="24"/>
          <w:szCs w:val="24"/>
        </w:rPr>
        <w:t xml:space="preserve"> that address any </w:t>
      </w:r>
      <w:r w:rsidR="00456114" w:rsidRPr="005A5141">
        <w:rPr>
          <w:rFonts w:ascii="Arial" w:hAnsi="Arial" w:cs="Arial"/>
          <w:sz w:val="24"/>
          <w:szCs w:val="24"/>
        </w:rPr>
        <w:t xml:space="preserve">education and outreach </w:t>
      </w:r>
      <w:r w:rsidR="00BC52E3" w:rsidRPr="005A5141">
        <w:rPr>
          <w:rFonts w:ascii="Arial" w:hAnsi="Arial" w:cs="Arial"/>
          <w:sz w:val="24"/>
          <w:szCs w:val="24"/>
        </w:rPr>
        <w:t>strateg</w:t>
      </w:r>
      <w:r w:rsidR="0006606B" w:rsidRPr="005A5141">
        <w:rPr>
          <w:rFonts w:ascii="Arial" w:hAnsi="Arial" w:cs="Arial"/>
          <w:sz w:val="24"/>
          <w:szCs w:val="24"/>
        </w:rPr>
        <w:t>y</w:t>
      </w:r>
      <w:r w:rsidR="00BC52E3" w:rsidRPr="005A5141">
        <w:rPr>
          <w:rFonts w:ascii="Arial" w:hAnsi="Arial" w:cs="Arial"/>
          <w:sz w:val="24"/>
          <w:szCs w:val="24"/>
        </w:rPr>
        <w:t xml:space="preserve"> identified in </w:t>
      </w:r>
      <w:r w:rsidR="00BC52E3" w:rsidRPr="005A5141">
        <w:rPr>
          <w:rFonts w:ascii="Arial" w:hAnsi="Arial" w:cs="Arial"/>
          <w:i/>
          <w:sz w:val="24"/>
          <w:szCs w:val="24"/>
        </w:rPr>
        <w:t>Opportunities for Action</w:t>
      </w:r>
      <w:r w:rsidR="007C576C">
        <w:rPr>
          <w:rFonts w:ascii="Arial" w:hAnsi="Arial" w:cs="Arial"/>
          <w:i/>
          <w:sz w:val="24"/>
          <w:szCs w:val="24"/>
        </w:rPr>
        <w:t xml:space="preserve">, </w:t>
      </w:r>
      <w:r w:rsidR="007C576C" w:rsidRPr="005A5141">
        <w:rPr>
          <w:rFonts w:ascii="Arial" w:hAnsi="Arial" w:cs="Arial"/>
          <w:sz w:val="24"/>
          <w:szCs w:val="24"/>
        </w:rPr>
        <w:t>a long-term management plan for the Lake Champlain Basin</w:t>
      </w:r>
      <w:r w:rsidR="00BC52E3" w:rsidRPr="005A5141">
        <w:rPr>
          <w:rFonts w:ascii="Arial" w:hAnsi="Arial" w:cs="Arial"/>
          <w:sz w:val="24"/>
          <w:szCs w:val="24"/>
        </w:rPr>
        <w:t xml:space="preserve"> and </w:t>
      </w:r>
      <w:r w:rsidR="00121195" w:rsidRPr="005A5141">
        <w:rPr>
          <w:rFonts w:ascii="Arial" w:hAnsi="Arial" w:cs="Arial"/>
          <w:sz w:val="24"/>
          <w:szCs w:val="24"/>
        </w:rPr>
        <w:t>that</w:t>
      </w:r>
      <w:r w:rsidR="00BC52E3" w:rsidRPr="005A5141">
        <w:rPr>
          <w:rFonts w:ascii="Arial" w:hAnsi="Arial" w:cs="Arial"/>
          <w:sz w:val="24"/>
          <w:szCs w:val="24"/>
        </w:rPr>
        <w:t xml:space="preserve"> contribute</w:t>
      </w:r>
      <w:r w:rsidR="00456114" w:rsidRPr="005A5141">
        <w:rPr>
          <w:rFonts w:ascii="Arial" w:hAnsi="Arial" w:cs="Arial"/>
          <w:sz w:val="24"/>
          <w:szCs w:val="24"/>
        </w:rPr>
        <w:t>s</w:t>
      </w:r>
      <w:r w:rsidR="00BC52E3" w:rsidRPr="005A5141">
        <w:rPr>
          <w:rFonts w:ascii="Arial" w:hAnsi="Arial" w:cs="Arial"/>
          <w:sz w:val="24"/>
          <w:szCs w:val="24"/>
        </w:rPr>
        <w:t xml:space="preserve"> toward the LCBP </w:t>
      </w:r>
      <w:hyperlink r:id="rId16" w:history="1">
        <w:r w:rsidR="00BC52E3" w:rsidRPr="00B334AC">
          <w:rPr>
            <w:rStyle w:val="Hyperlink"/>
            <w:rFonts w:ascii="Arial" w:hAnsi="Arial" w:cs="Arial"/>
            <w:sz w:val="24"/>
            <w:szCs w:val="24"/>
          </w:rPr>
          <w:t>mission</w:t>
        </w:r>
      </w:hyperlink>
      <w:r w:rsidR="00BC52E3" w:rsidRPr="005A5141">
        <w:rPr>
          <w:rFonts w:ascii="Arial" w:hAnsi="Arial" w:cs="Arial"/>
          <w:sz w:val="24"/>
          <w:szCs w:val="24"/>
        </w:rPr>
        <w:t>.</w:t>
      </w:r>
      <w:r w:rsidR="00472EA6" w:rsidRPr="005A5141">
        <w:rPr>
          <w:rFonts w:ascii="Arial" w:hAnsi="Arial" w:cs="Arial"/>
          <w:sz w:val="24"/>
          <w:szCs w:val="24"/>
        </w:rPr>
        <w:t xml:space="preserve"> </w:t>
      </w:r>
      <w:r w:rsidR="00A95432" w:rsidRPr="005A5141">
        <w:rPr>
          <w:rFonts w:ascii="Arial" w:hAnsi="Arial" w:cs="Arial"/>
          <w:sz w:val="24"/>
          <w:szCs w:val="24"/>
        </w:rPr>
        <w:t>Proposals will be evaluated through a competitive process</w:t>
      </w:r>
      <w:r w:rsidR="00BC52E3" w:rsidRPr="005A5141">
        <w:rPr>
          <w:rFonts w:ascii="Arial" w:hAnsi="Arial" w:cs="Arial"/>
          <w:sz w:val="24"/>
          <w:szCs w:val="24"/>
        </w:rPr>
        <w:t>.</w:t>
      </w:r>
      <w:r w:rsidR="00701A8E" w:rsidRPr="005A5141">
        <w:rPr>
          <w:rFonts w:ascii="Arial" w:hAnsi="Arial" w:cs="Arial"/>
          <w:sz w:val="24"/>
          <w:szCs w:val="24"/>
        </w:rPr>
        <w:t xml:space="preserve"> </w:t>
      </w:r>
      <w:r w:rsidR="00BC52E3" w:rsidRPr="005A5141">
        <w:rPr>
          <w:rFonts w:ascii="Arial" w:hAnsi="Arial" w:cs="Arial"/>
          <w:sz w:val="24"/>
          <w:szCs w:val="24"/>
        </w:rPr>
        <w:t>Grant</w:t>
      </w:r>
      <w:r w:rsidR="00701A8E" w:rsidRPr="005A5141">
        <w:rPr>
          <w:rFonts w:ascii="Arial" w:hAnsi="Arial" w:cs="Arial"/>
          <w:sz w:val="24"/>
          <w:szCs w:val="24"/>
        </w:rPr>
        <w:t xml:space="preserve"> </w:t>
      </w:r>
      <w:r w:rsidR="00A95432" w:rsidRPr="005A5141">
        <w:rPr>
          <w:rFonts w:ascii="Arial" w:hAnsi="Arial" w:cs="Arial"/>
          <w:sz w:val="24"/>
          <w:szCs w:val="24"/>
        </w:rPr>
        <w:t xml:space="preserve">award </w:t>
      </w:r>
      <w:r w:rsidR="00A70016" w:rsidRPr="005A5141">
        <w:rPr>
          <w:rFonts w:ascii="Arial" w:hAnsi="Arial" w:cs="Arial"/>
          <w:sz w:val="24"/>
          <w:szCs w:val="24"/>
        </w:rPr>
        <w:t xml:space="preserve">recipients </w:t>
      </w:r>
      <w:r w:rsidR="00701A8E" w:rsidRPr="005A5141">
        <w:rPr>
          <w:rFonts w:ascii="Arial" w:hAnsi="Arial" w:cs="Arial"/>
          <w:sz w:val="24"/>
          <w:szCs w:val="24"/>
        </w:rPr>
        <w:t xml:space="preserve">will be </w:t>
      </w:r>
      <w:r w:rsidR="0006606B" w:rsidRPr="005A5141">
        <w:rPr>
          <w:rFonts w:ascii="Arial" w:hAnsi="Arial" w:cs="Arial"/>
          <w:sz w:val="24"/>
          <w:szCs w:val="24"/>
        </w:rPr>
        <w:t xml:space="preserve">selected </w:t>
      </w:r>
      <w:r w:rsidR="00701A8E" w:rsidRPr="005A5141">
        <w:rPr>
          <w:rFonts w:ascii="Arial" w:hAnsi="Arial" w:cs="Arial"/>
          <w:sz w:val="24"/>
          <w:szCs w:val="24"/>
        </w:rPr>
        <w:t xml:space="preserve">from the pool </w:t>
      </w:r>
      <w:r w:rsidR="00394CD0" w:rsidRPr="005A5141">
        <w:rPr>
          <w:rFonts w:ascii="Arial" w:hAnsi="Arial" w:cs="Arial"/>
          <w:sz w:val="24"/>
          <w:szCs w:val="24"/>
        </w:rPr>
        <w:t xml:space="preserve">and </w:t>
      </w:r>
      <w:r w:rsidR="00394CD0" w:rsidRPr="00DD40EA">
        <w:rPr>
          <w:rFonts w:ascii="Arial" w:hAnsi="Arial" w:cs="Arial"/>
          <w:b/>
          <w:sz w:val="24"/>
          <w:szCs w:val="24"/>
        </w:rPr>
        <w:t xml:space="preserve">successful projects will begin </w:t>
      </w:r>
      <w:r w:rsidR="00275A64" w:rsidRPr="00DD40EA">
        <w:rPr>
          <w:rFonts w:ascii="Arial" w:hAnsi="Arial" w:cs="Arial"/>
          <w:b/>
          <w:sz w:val="24"/>
          <w:szCs w:val="24"/>
        </w:rPr>
        <w:t xml:space="preserve">after </w:t>
      </w:r>
      <w:r w:rsidR="00DB4B15" w:rsidRPr="00DD40EA">
        <w:rPr>
          <w:rFonts w:ascii="Arial" w:hAnsi="Arial" w:cs="Arial"/>
          <w:b/>
          <w:sz w:val="24"/>
          <w:szCs w:val="24"/>
        </w:rPr>
        <w:t>October</w:t>
      </w:r>
      <w:r w:rsidR="00275A64" w:rsidRPr="00DD40EA">
        <w:rPr>
          <w:rFonts w:ascii="Arial" w:hAnsi="Arial" w:cs="Arial"/>
          <w:b/>
          <w:sz w:val="24"/>
          <w:szCs w:val="24"/>
        </w:rPr>
        <w:t xml:space="preserve"> 1, 202</w:t>
      </w:r>
      <w:r w:rsidR="00B334AC">
        <w:rPr>
          <w:rFonts w:ascii="Arial" w:hAnsi="Arial" w:cs="Arial"/>
          <w:b/>
          <w:sz w:val="24"/>
          <w:szCs w:val="24"/>
        </w:rPr>
        <w:t>2</w:t>
      </w:r>
      <w:r w:rsidR="00275A64" w:rsidRPr="005A5141">
        <w:rPr>
          <w:rFonts w:ascii="Arial" w:hAnsi="Arial" w:cs="Arial"/>
          <w:sz w:val="24"/>
          <w:szCs w:val="24"/>
        </w:rPr>
        <w:t>.</w:t>
      </w:r>
      <w:r w:rsidR="006C7508" w:rsidRPr="006C7508">
        <w:rPr>
          <w:rFonts w:ascii="Arial" w:hAnsi="Arial" w:cs="Arial"/>
          <w:b/>
          <w:sz w:val="24"/>
          <w:szCs w:val="24"/>
        </w:rPr>
        <w:t xml:space="preserve"> </w:t>
      </w:r>
    </w:p>
    <w:p w14:paraId="6C7FD7C6" w14:textId="77777777" w:rsidR="006C7508" w:rsidRPr="00DD40EA" w:rsidRDefault="006C7508" w:rsidP="00DD40EA">
      <w:pPr>
        <w:rPr>
          <w:rFonts w:ascii="Arial" w:hAnsi="Arial" w:cs="Arial"/>
          <w:b/>
          <w:sz w:val="24"/>
          <w:szCs w:val="24"/>
        </w:rPr>
      </w:pPr>
    </w:p>
    <w:p w14:paraId="7F85BF7C" w14:textId="5776B113" w:rsidR="005659C3" w:rsidRPr="005A5141" w:rsidRDefault="00433438" w:rsidP="00FC6C95">
      <w:pPr>
        <w:spacing w:after="240" w:line="23" w:lineRule="atLeast"/>
        <w:rPr>
          <w:rFonts w:ascii="Arial" w:hAnsi="Arial" w:cs="Arial"/>
          <w:sz w:val="24"/>
          <w:szCs w:val="24"/>
        </w:rPr>
      </w:pPr>
      <w:r w:rsidRPr="005A5141">
        <w:rPr>
          <w:rFonts w:ascii="Arial" w:hAnsi="Arial" w:cs="Arial"/>
          <w:sz w:val="24"/>
          <w:szCs w:val="24"/>
        </w:rPr>
        <w:t xml:space="preserve">Applicants may </w:t>
      </w:r>
      <w:r w:rsidR="00275A64" w:rsidRPr="005A5141">
        <w:rPr>
          <w:rFonts w:ascii="Arial" w:hAnsi="Arial" w:cs="Arial"/>
          <w:sz w:val="24"/>
          <w:szCs w:val="24"/>
        </w:rPr>
        <w:t>request up to $50,000.</w:t>
      </w:r>
      <w:r w:rsidRPr="005A5141">
        <w:rPr>
          <w:rFonts w:ascii="Arial" w:hAnsi="Arial" w:cs="Arial"/>
          <w:sz w:val="24"/>
          <w:szCs w:val="24"/>
        </w:rPr>
        <w:t xml:space="preserve"> Please note that if a</w:t>
      </w:r>
      <w:r w:rsidR="00152986" w:rsidRPr="005A5141">
        <w:rPr>
          <w:rFonts w:ascii="Arial" w:hAnsi="Arial" w:cs="Arial"/>
          <w:sz w:val="24"/>
          <w:szCs w:val="24"/>
        </w:rPr>
        <w:t>n applicant is asked to submit a full proposal</w:t>
      </w:r>
      <w:r w:rsidR="00E75477" w:rsidRPr="005A5141">
        <w:rPr>
          <w:rFonts w:ascii="Arial" w:hAnsi="Arial" w:cs="Arial"/>
          <w:sz w:val="24"/>
          <w:szCs w:val="24"/>
        </w:rPr>
        <w:t>, the total request</w:t>
      </w:r>
      <w:r w:rsidRPr="005A5141">
        <w:rPr>
          <w:rFonts w:ascii="Arial" w:hAnsi="Arial" w:cs="Arial"/>
          <w:sz w:val="24"/>
          <w:szCs w:val="24"/>
        </w:rPr>
        <w:t xml:space="preserve"> amount </w:t>
      </w:r>
      <w:r w:rsidR="000D72D7" w:rsidRPr="005A5141">
        <w:rPr>
          <w:rFonts w:ascii="Arial" w:hAnsi="Arial" w:cs="Arial"/>
          <w:sz w:val="24"/>
          <w:szCs w:val="24"/>
        </w:rPr>
        <w:t xml:space="preserve">in the full proposal </w:t>
      </w:r>
      <w:r w:rsidRPr="005A5141">
        <w:rPr>
          <w:rFonts w:ascii="Arial" w:hAnsi="Arial" w:cs="Arial"/>
          <w:sz w:val="24"/>
          <w:szCs w:val="24"/>
        </w:rPr>
        <w:t xml:space="preserve">must be </w:t>
      </w:r>
      <w:r w:rsidR="00E75477" w:rsidRPr="005A5141">
        <w:rPr>
          <w:rFonts w:ascii="Arial" w:hAnsi="Arial" w:cs="Arial"/>
          <w:sz w:val="24"/>
          <w:szCs w:val="24"/>
        </w:rPr>
        <w:t xml:space="preserve">equal to or less than the </w:t>
      </w:r>
      <w:r w:rsidR="005D1D06" w:rsidRPr="005A5141">
        <w:rPr>
          <w:rFonts w:ascii="Arial" w:hAnsi="Arial" w:cs="Arial"/>
          <w:sz w:val="24"/>
          <w:szCs w:val="24"/>
        </w:rPr>
        <w:t xml:space="preserve">total </w:t>
      </w:r>
      <w:r w:rsidR="00E75477" w:rsidRPr="005A5141">
        <w:rPr>
          <w:rFonts w:ascii="Arial" w:hAnsi="Arial" w:cs="Arial"/>
          <w:sz w:val="24"/>
          <w:szCs w:val="24"/>
        </w:rPr>
        <w:t>request</w:t>
      </w:r>
      <w:r w:rsidRPr="005A5141">
        <w:rPr>
          <w:rFonts w:ascii="Arial" w:hAnsi="Arial" w:cs="Arial"/>
          <w:sz w:val="24"/>
          <w:szCs w:val="24"/>
        </w:rPr>
        <w:t xml:space="preserve"> in the proposal</w:t>
      </w:r>
      <w:r w:rsidR="00152986" w:rsidRPr="005A5141">
        <w:rPr>
          <w:rFonts w:ascii="Arial" w:hAnsi="Arial" w:cs="Arial"/>
          <w:sz w:val="24"/>
          <w:szCs w:val="24"/>
        </w:rPr>
        <w:t xml:space="preserve"> </w:t>
      </w:r>
      <w:r w:rsidRPr="005A5141">
        <w:rPr>
          <w:rFonts w:ascii="Arial" w:hAnsi="Arial" w:cs="Arial"/>
          <w:sz w:val="24"/>
          <w:szCs w:val="24"/>
        </w:rPr>
        <w:t xml:space="preserve">unless written consent is </w:t>
      </w:r>
      <w:r w:rsidR="00D64591" w:rsidRPr="005A5141">
        <w:rPr>
          <w:rFonts w:ascii="Arial" w:hAnsi="Arial" w:cs="Arial"/>
          <w:sz w:val="24"/>
          <w:szCs w:val="24"/>
        </w:rPr>
        <w:t>obtained from</w:t>
      </w:r>
      <w:r w:rsidRPr="005A5141">
        <w:rPr>
          <w:rFonts w:ascii="Arial" w:hAnsi="Arial" w:cs="Arial"/>
          <w:sz w:val="24"/>
          <w:szCs w:val="24"/>
        </w:rPr>
        <w:t xml:space="preserve"> LCBP.</w:t>
      </w:r>
      <w:r w:rsidR="0006284F" w:rsidRPr="005A5141">
        <w:rPr>
          <w:rFonts w:ascii="Arial" w:hAnsi="Arial" w:cs="Arial"/>
          <w:sz w:val="24"/>
          <w:szCs w:val="24"/>
        </w:rPr>
        <w:t xml:space="preserve"> </w:t>
      </w:r>
      <w:r w:rsidR="0006284F" w:rsidRPr="007A3184">
        <w:rPr>
          <w:rFonts w:ascii="Arial" w:hAnsi="Arial" w:cs="Arial"/>
          <w:i/>
          <w:iCs/>
          <w:sz w:val="24"/>
          <w:szCs w:val="24"/>
        </w:rPr>
        <w:t>If you</w:t>
      </w:r>
      <w:r w:rsidR="00E9556F" w:rsidRPr="007A3184">
        <w:rPr>
          <w:rFonts w:ascii="Arial" w:hAnsi="Arial" w:cs="Arial"/>
          <w:i/>
          <w:iCs/>
          <w:sz w:val="24"/>
          <w:szCs w:val="24"/>
        </w:rPr>
        <w:t>r</w:t>
      </w:r>
      <w:r w:rsidR="007020AE" w:rsidRPr="007A3184">
        <w:rPr>
          <w:rFonts w:ascii="Arial" w:hAnsi="Arial" w:cs="Arial"/>
          <w:i/>
          <w:iCs/>
          <w:sz w:val="24"/>
          <w:szCs w:val="24"/>
        </w:rPr>
        <w:t xml:space="preserve"> project </w:t>
      </w:r>
      <w:r w:rsidR="00995442" w:rsidRPr="007A3184">
        <w:rPr>
          <w:rFonts w:ascii="Arial" w:hAnsi="Arial" w:cs="Arial"/>
          <w:i/>
          <w:iCs/>
          <w:sz w:val="24"/>
          <w:szCs w:val="24"/>
        </w:rPr>
        <w:t xml:space="preserve">concept requires </w:t>
      </w:r>
      <w:r w:rsidR="0006284F" w:rsidRPr="007A3184">
        <w:rPr>
          <w:rFonts w:ascii="Arial" w:hAnsi="Arial" w:cs="Arial"/>
          <w:i/>
          <w:iCs/>
          <w:sz w:val="24"/>
          <w:szCs w:val="24"/>
        </w:rPr>
        <w:t>less than $</w:t>
      </w:r>
      <w:r w:rsidR="00275A64" w:rsidRPr="007A3184">
        <w:rPr>
          <w:rFonts w:ascii="Arial" w:hAnsi="Arial" w:cs="Arial"/>
          <w:i/>
          <w:iCs/>
          <w:sz w:val="24"/>
          <w:szCs w:val="24"/>
        </w:rPr>
        <w:t>1</w:t>
      </w:r>
      <w:r w:rsidR="00B334AC">
        <w:rPr>
          <w:rFonts w:ascii="Arial" w:hAnsi="Arial" w:cs="Arial"/>
          <w:i/>
          <w:iCs/>
          <w:sz w:val="24"/>
          <w:szCs w:val="24"/>
        </w:rPr>
        <w:t>5</w:t>
      </w:r>
      <w:r w:rsidR="0006284F" w:rsidRPr="007A3184">
        <w:rPr>
          <w:rFonts w:ascii="Arial" w:hAnsi="Arial" w:cs="Arial"/>
          <w:i/>
          <w:iCs/>
          <w:sz w:val="24"/>
          <w:szCs w:val="24"/>
        </w:rPr>
        <w:t xml:space="preserve">,000, </w:t>
      </w:r>
      <w:r w:rsidR="007020AE" w:rsidRPr="007A3184">
        <w:rPr>
          <w:rFonts w:ascii="Arial" w:hAnsi="Arial" w:cs="Arial"/>
          <w:i/>
          <w:iCs/>
          <w:sz w:val="24"/>
          <w:szCs w:val="24"/>
        </w:rPr>
        <w:t>you may respond to our Local Implementation</w:t>
      </w:r>
      <w:r w:rsidR="00275A64" w:rsidRPr="007A3184">
        <w:rPr>
          <w:rFonts w:ascii="Arial" w:hAnsi="Arial" w:cs="Arial"/>
          <w:i/>
          <w:iCs/>
          <w:sz w:val="24"/>
          <w:szCs w:val="24"/>
        </w:rPr>
        <w:t xml:space="preserve"> Small Education and Outreach G</w:t>
      </w:r>
      <w:r w:rsidR="007020AE" w:rsidRPr="007A3184">
        <w:rPr>
          <w:rFonts w:ascii="Arial" w:hAnsi="Arial" w:cs="Arial"/>
          <w:i/>
          <w:iCs/>
          <w:sz w:val="24"/>
          <w:szCs w:val="24"/>
        </w:rPr>
        <w:t>rant</w:t>
      </w:r>
      <w:r w:rsidR="008D54CA" w:rsidRPr="007A3184">
        <w:rPr>
          <w:rFonts w:ascii="Arial" w:hAnsi="Arial" w:cs="Arial"/>
          <w:i/>
          <w:iCs/>
          <w:sz w:val="24"/>
          <w:szCs w:val="24"/>
        </w:rPr>
        <w:t>s</w:t>
      </w:r>
      <w:r w:rsidR="007020AE" w:rsidRPr="007A3184">
        <w:rPr>
          <w:rFonts w:ascii="Arial" w:hAnsi="Arial" w:cs="Arial"/>
          <w:i/>
          <w:iCs/>
          <w:sz w:val="24"/>
          <w:szCs w:val="24"/>
        </w:rPr>
        <w:t xml:space="preserve"> Request for Proposals</w:t>
      </w:r>
      <w:r w:rsidR="00275A64" w:rsidRPr="007A3184">
        <w:rPr>
          <w:rFonts w:ascii="Arial" w:hAnsi="Arial" w:cs="Arial"/>
          <w:i/>
          <w:iCs/>
          <w:sz w:val="24"/>
          <w:szCs w:val="24"/>
        </w:rPr>
        <w:t xml:space="preserve"> b</w:t>
      </w:r>
      <w:r w:rsidR="00D36AC4" w:rsidRPr="007A3184">
        <w:rPr>
          <w:rFonts w:ascii="Arial" w:hAnsi="Arial" w:cs="Arial"/>
          <w:i/>
          <w:iCs/>
          <w:sz w:val="24"/>
          <w:szCs w:val="24"/>
        </w:rPr>
        <w:t xml:space="preserve">y </w:t>
      </w:r>
      <w:r w:rsidR="00B334AC">
        <w:rPr>
          <w:rFonts w:ascii="Arial" w:hAnsi="Arial" w:cs="Arial"/>
          <w:i/>
          <w:iCs/>
          <w:sz w:val="24"/>
          <w:szCs w:val="24"/>
        </w:rPr>
        <w:t xml:space="preserve">January </w:t>
      </w:r>
      <w:r w:rsidR="00A57F2E">
        <w:rPr>
          <w:rFonts w:ascii="Arial" w:hAnsi="Arial" w:cs="Arial"/>
          <w:i/>
          <w:iCs/>
          <w:sz w:val="24"/>
          <w:szCs w:val="24"/>
        </w:rPr>
        <w:t>14</w:t>
      </w:r>
      <w:r w:rsidR="00B334AC">
        <w:rPr>
          <w:rFonts w:ascii="Arial" w:hAnsi="Arial" w:cs="Arial"/>
          <w:i/>
          <w:iCs/>
          <w:sz w:val="24"/>
          <w:szCs w:val="24"/>
        </w:rPr>
        <w:t>, 2022</w:t>
      </w:r>
      <w:r w:rsidR="007020AE" w:rsidRPr="007A3184">
        <w:rPr>
          <w:rFonts w:ascii="Arial" w:hAnsi="Arial" w:cs="Arial"/>
          <w:i/>
          <w:iCs/>
          <w:sz w:val="24"/>
          <w:szCs w:val="24"/>
        </w:rPr>
        <w:t>.</w:t>
      </w:r>
      <w:r w:rsidR="007020AE" w:rsidRPr="005A5141">
        <w:rPr>
          <w:rFonts w:ascii="Arial" w:hAnsi="Arial" w:cs="Arial"/>
          <w:sz w:val="24"/>
          <w:szCs w:val="24"/>
        </w:rPr>
        <w:t xml:space="preserve"> P</w:t>
      </w:r>
      <w:r w:rsidR="0006284F" w:rsidRPr="005A5141">
        <w:rPr>
          <w:rFonts w:ascii="Arial" w:hAnsi="Arial" w:cs="Arial"/>
          <w:sz w:val="24"/>
          <w:szCs w:val="24"/>
        </w:rPr>
        <w:t xml:space="preserve">lease </w:t>
      </w:r>
      <w:r w:rsidR="007020AE" w:rsidRPr="005A5141">
        <w:rPr>
          <w:rFonts w:ascii="Arial" w:hAnsi="Arial" w:cs="Arial"/>
          <w:sz w:val="24"/>
          <w:szCs w:val="24"/>
        </w:rPr>
        <w:t xml:space="preserve">visit </w:t>
      </w:r>
      <w:hyperlink r:id="rId17" w:history="1">
        <w:r w:rsidR="007020AE" w:rsidRPr="005A5141">
          <w:rPr>
            <w:rStyle w:val="Hyperlink"/>
            <w:rFonts w:ascii="Arial" w:hAnsi="Arial" w:cs="Arial"/>
            <w:sz w:val="24"/>
            <w:szCs w:val="24"/>
          </w:rPr>
          <w:t>http://lcbp.org/grants</w:t>
        </w:r>
      </w:hyperlink>
      <w:r w:rsidR="007020AE" w:rsidRPr="005A5141">
        <w:rPr>
          <w:rFonts w:ascii="Arial" w:hAnsi="Arial" w:cs="Arial"/>
          <w:sz w:val="24"/>
          <w:szCs w:val="24"/>
        </w:rPr>
        <w:t xml:space="preserve"> or </w:t>
      </w:r>
      <w:r w:rsidR="0006284F" w:rsidRPr="005A5141">
        <w:rPr>
          <w:rFonts w:ascii="Arial" w:hAnsi="Arial" w:cs="Arial"/>
          <w:sz w:val="24"/>
          <w:szCs w:val="24"/>
        </w:rPr>
        <w:t>contact LCBP for information on other grant opportunities.</w:t>
      </w:r>
    </w:p>
    <w:p w14:paraId="4910024A" w14:textId="77777777" w:rsidR="009E4966" w:rsidRPr="005A5141" w:rsidRDefault="00F74CA4" w:rsidP="00FC6C95">
      <w:pPr>
        <w:spacing w:after="240" w:line="23" w:lineRule="atLeast"/>
        <w:rPr>
          <w:rFonts w:ascii="Arial" w:hAnsi="Arial" w:cs="Arial"/>
          <w:sz w:val="24"/>
          <w:szCs w:val="24"/>
        </w:rPr>
      </w:pPr>
      <w:r w:rsidRPr="005A5141">
        <w:rPr>
          <w:rFonts w:ascii="Arial" w:hAnsi="Arial" w:cs="Arial"/>
          <w:sz w:val="24"/>
          <w:szCs w:val="24"/>
        </w:rPr>
        <w:t>Questions</w:t>
      </w:r>
      <w:r w:rsidR="00CF050E" w:rsidRPr="005A5141">
        <w:rPr>
          <w:rFonts w:ascii="Arial" w:hAnsi="Arial" w:cs="Arial"/>
          <w:sz w:val="24"/>
          <w:szCs w:val="24"/>
        </w:rPr>
        <w:t xml:space="preserve"> and answers</w:t>
      </w:r>
      <w:r w:rsidR="001023E2" w:rsidRPr="005A5141">
        <w:rPr>
          <w:rFonts w:ascii="Arial" w:hAnsi="Arial" w:cs="Arial"/>
          <w:sz w:val="24"/>
          <w:szCs w:val="24"/>
        </w:rPr>
        <w:t xml:space="preserve"> regarding this request</w:t>
      </w:r>
      <w:r w:rsidR="00CF050E" w:rsidRPr="005A5141">
        <w:rPr>
          <w:rFonts w:ascii="Arial" w:hAnsi="Arial" w:cs="Arial"/>
          <w:sz w:val="24"/>
          <w:szCs w:val="24"/>
        </w:rPr>
        <w:t xml:space="preserve"> </w:t>
      </w:r>
      <w:r w:rsidRPr="005A5141">
        <w:rPr>
          <w:rFonts w:ascii="Arial" w:hAnsi="Arial" w:cs="Arial"/>
          <w:sz w:val="24"/>
          <w:szCs w:val="24"/>
        </w:rPr>
        <w:t>will be hosted</w:t>
      </w:r>
      <w:r w:rsidR="00067D99" w:rsidRPr="005A5141">
        <w:rPr>
          <w:rFonts w:ascii="Arial" w:hAnsi="Arial" w:cs="Arial"/>
          <w:sz w:val="24"/>
          <w:szCs w:val="24"/>
        </w:rPr>
        <w:t xml:space="preserve"> on the </w:t>
      </w:r>
      <w:hyperlink r:id="rId18" w:history="1">
        <w:r w:rsidR="00067D99" w:rsidRPr="005A5141">
          <w:rPr>
            <w:rStyle w:val="Hyperlink"/>
            <w:rFonts w:ascii="Arial" w:hAnsi="Arial" w:cs="Arial"/>
            <w:sz w:val="24"/>
            <w:szCs w:val="24"/>
          </w:rPr>
          <w:t>LCBP Grants webpage</w:t>
        </w:r>
      </w:hyperlink>
      <w:r w:rsidR="00775569" w:rsidRPr="005A5141">
        <w:rPr>
          <w:rFonts w:ascii="Arial" w:hAnsi="Arial" w:cs="Arial"/>
          <w:sz w:val="24"/>
          <w:szCs w:val="24"/>
        </w:rPr>
        <w:t>.</w:t>
      </w:r>
      <w:r w:rsidR="001023E2" w:rsidRPr="005A5141">
        <w:rPr>
          <w:rFonts w:ascii="Arial" w:hAnsi="Arial" w:cs="Arial"/>
          <w:sz w:val="24"/>
          <w:szCs w:val="24"/>
        </w:rPr>
        <w:t xml:space="preserve"> </w:t>
      </w:r>
    </w:p>
    <w:p w14:paraId="0634AFAC" w14:textId="77777777" w:rsidR="00722D72" w:rsidRPr="005A5141" w:rsidRDefault="00CC1062" w:rsidP="00FC6C95">
      <w:pPr>
        <w:spacing w:after="240" w:line="23" w:lineRule="atLeast"/>
        <w:rPr>
          <w:rFonts w:ascii="Arial" w:hAnsi="Arial" w:cs="Arial"/>
          <w:sz w:val="24"/>
          <w:szCs w:val="24"/>
        </w:rPr>
      </w:pPr>
      <w:r w:rsidRPr="005A5141">
        <w:rPr>
          <w:rFonts w:ascii="Arial" w:hAnsi="Arial" w:cs="Arial"/>
          <w:sz w:val="24"/>
          <w:szCs w:val="24"/>
        </w:rPr>
        <w:t xml:space="preserve">Please feel free to contact </w:t>
      </w:r>
      <w:r w:rsidR="00D36AC4" w:rsidRPr="005A5141">
        <w:rPr>
          <w:rFonts w:ascii="Arial" w:hAnsi="Arial" w:cs="Arial"/>
          <w:sz w:val="24"/>
          <w:szCs w:val="24"/>
        </w:rPr>
        <w:t xml:space="preserve">Colleen Hickey, Education and Outreach </w:t>
      </w:r>
      <w:r w:rsidR="00E857EB" w:rsidRPr="005A5141">
        <w:rPr>
          <w:rFonts w:ascii="Arial" w:hAnsi="Arial" w:cs="Arial"/>
          <w:sz w:val="24"/>
          <w:szCs w:val="24"/>
        </w:rPr>
        <w:t>LCBP</w:t>
      </w:r>
      <w:r w:rsidR="00D36AC4" w:rsidRPr="005A5141">
        <w:rPr>
          <w:rFonts w:ascii="Arial" w:hAnsi="Arial" w:cs="Arial"/>
          <w:sz w:val="24"/>
          <w:szCs w:val="24"/>
        </w:rPr>
        <w:t xml:space="preserve"> Education and Outreach</w:t>
      </w:r>
      <w:r w:rsidR="0036715B" w:rsidRPr="005A5141">
        <w:rPr>
          <w:rFonts w:ascii="Arial" w:hAnsi="Arial" w:cs="Arial"/>
          <w:sz w:val="24"/>
          <w:szCs w:val="24"/>
        </w:rPr>
        <w:t xml:space="preserve"> Technical Coordinator (</w:t>
      </w:r>
      <w:hyperlink r:id="rId19" w:history="1">
        <w:r w:rsidR="00402582" w:rsidRPr="005A5141">
          <w:rPr>
            <w:rStyle w:val="Hyperlink"/>
            <w:rFonts w:ascii="Arial" w:hAnsi="Arial" w:cs="Arial"/>
            <w:sz w:val="24"/>
            <w:szCs w:val="24"/>
          </w:rPr>
          <w:t>chickey@lcbp.org</w:t>
        </w:r>
      </w:hyperlink>
      <w:r w:rsidRPr="005A5141">
        <w:rPr>
          <w:rFonts w:ascii="Arial" w:hAnsi="Arial" w:cs="Arial"/>
          <w:sz w:val="24"/>
          <w:szCs w:val="24"/>
        </w:rPr>
        <w:t>) with any</w:t>
      </w:r>
      <w:r w:rsidR="00CF050E" w:rsidRPr="005A5141">
        <w:rPr>
          <w:rFonts w:ascii="Arial" w:hAnsi="Arial" w:cs="Arial"/>
          <w:sz w:val="24"/>
          <w:szCs w:val="24"/>
        </w:rPr>
        <w:t xml:space="preserve"> </w:t>
      </w:r>
      <w:r w:rsidRPr="005A5141">
        <w:rPr>
          <w:rFonts w:ascii="Arial" w:hAnsi="Arial" w:cs="Arial"/>
          <w:sz w:val="24"/>
          <w:szCs w:val="24"/>
        </w:rPr>
        <w:t>quest</w:t>
      </w:r>
      <w:r w:rsidR="00CF050E" w:rsidRPr="005A5141">
        <w:rPr>
          <w:rFonts w:ascii="Arial" w:hAnsi="Arial" w:cs="Arial"/>
          <w:sz w:val="24"/>
          <w:szCs w:val="24"/>
        </w:rPr>
        <w:t>ions</w:t>
      </w:r>
      <w:r w:rsidRPr="005A5141">
        <w:rPr>
          <w:rFonts w:ascii="Arial" w:hAnsi="Arial" w:cs="Arial"/>
          <w:sz w:val="24"/>
          <w:szCs w:val="24"/>
        </w:rPr>
        <w:t xml:space="preserve">. </w:t>
      </w:r>
    </w:p>
    <w:p w14:paraId="2E440458" w14:textId="77777777" w:rsidR="00B4785D" w:rsidRPr="005A5141" w:rsidRDefault="00B4785D" w:rsidP="00B4785D">
      <w:pPr>
        <w:rPr>
          <w:rFonts w:ascii="Arial" w:hAnsi="Arial" w:cs="Arial"/>
          <w:sz w:val="24"/>
          <w:szCs w:val="24"/>
        </w:rPr>
      </w:pPr>
    </w:p>
    <w:p w14:paraId="026779EA" w14:textId="77777777" w:rsidR="002C7B60" w:rsidRPr="005A5141" w:rsidRDefault="00C05937" w:rsidP="002C7B60">
      <w:pPr>
        <w:pStyle w:val="ListParagraph"/>
        <w:numPr>
          <w:ilvl w:val="0"/>
          <w:numId w:val="1"/>
        </w:numPr>
        <w:spacing w:after="240" w:line="23" w:lineRule="atLeast"/>
        <w:ind w:left="720"/>
        <w:contextualSpacing w:val="0"/>
        <w:rPr>
          <w:rFonts w:ascii="Arial" w:hAnsi="Arial" w:cs="Arial"/>
          <w:b/>
          <w:sz w:val="24"/>
          <w:szCs w:val="24"/>
        </w:rPr>
      </w:pPr>
      <w:bookmarkStart w:id="1" w:name="_Ref493486707"/>
      <w:r w:rsidRPr="005A5141">
        <w:rPr>
          <w:rFonts w:ascii="Arial" w:hAnsi="Arial" w:cs="Arial"/>
          <w:b/>
          <w:sz w:val="24"/>
          <w:szCs w:val="24"/>
        </w:rPr>
        <w:t>Priorities for funding</w:t>
      </w:r>
      <w:bookmarkEnd w:id="1"/>
    </w:p>
    <w:p w14:paraId="625FE445" w14:textId="3AA93D6E" w:rsidR="00976085" w:rsidRPr="00976085" w:rsidRDefault="00967A6D" w:rsidP="00807B89">
      <w:pPr>
        <w:pStyle w:val="ListParagraph"/>
        <w:spacing w:after="0" w:line="240" w:lineRule="auto"/>
        <w:ind w:left="0"/>
      </w:pPr>
      <w:r w:rsidRPr="1C5F0B63">
        <w:rPr>
          <w:rFonts w:ascii="Arial" w:hAnsi="Arial" w:cs="Arial"/>
          <w:b/>
          <w:bCs/>
          <w:sz w:val="24"/>
          <w:szCs w:val="24"/>
        </w:rPr>
        <w:t>For 202</w:t>
      </w:r>
      <w:r w:rsidR="000B021E" w:rsidRPr="1C5F0B63">
        <w:rPr>
          <w:rFonts w:ascii="Arial" w:hAnsi="Arial" w:cs="Arial"/>
          <w:b/>
          <w:bCs/>
          <w:sz w:val="24"/>
          <w:szCs w:val="24"/>
        </w:rPr>
        <w:t>2</w:t>
      </w:r>
      <w:r w:rsidRPr="1C5F0B63">
        <w:rPr>
          <w:rFonts w:ascii="Arial" w:hAnsi="Arial" w:cs="Arial"/>
          <w:b/>
          <w:bCs/>
          <w:sz w:val="24"/>
          <w:szCs w:val="24"/>
        </w:rPr>
        <w:t xml:space="preserve"> proposals, </w:t>
      </w:r>
      <w:r w:rsidR="00C85516" w:rsidRPr="1C5F0B63">
        <w:rPr>
          <w:rFonts w:ascii="Arial" w:hAnsi="Arial" w:cs="Arial"/>
          <w:b/>
          <w:bCs/>
          <w:sz w:val="24"/>
          <w:szCs w:val="24"/>
        </w:rPr>
        <w:t xml:space="preserve">LCBP seeks </w:t>
      </w:r>
      <w:r w:rsidR="000D72D7" w:rsidRPr="1C5F0B63">
        <w:rPr>
          <w:rFonts w:ascii="Arial" w:hAnsi="Arial" w:cs="Arial"/>
          <w:b/>
          <w:bCs/>
          <w:sz w:val="24"/>
          <w:szCs w:val="24"/>
        </w:rPr>
        <w:t>projects that address</w:t>
      </w:r>
      <w:r w:rsidR="004A0F56" w:rsidRPr="1C5F0B63">
        <w:rPr>
          <w:rFonts w:ascii="Arial" w:hAnsi="Arial" w:cs="Arial"/>
          <w:b/>
          <w:bCs/>
          <w:sz w:val="24"/>
          <w:szCs w:val="24"/>
        </w:rPr>
        <w:t xml:space="preserve"> any</w:t>
      </w:r>
      <w:r w:rsidR="00C85516" w:rsidRPr="1C5F0B63">
        <w:rPr>
          <w:rFonts w:ascii="Arial" w:hAnsi="Arial" w:cs="Arial"/>
          <w:b/>
          <w:bCs/>
          <w:sz w:val="24"/>
          <w:szCs w:val="24"/>
        </w:rPr>
        <w:t xml:space="preserve"> strategies</w:t>
      </w:r>
      <w:r w:rsidR="004A0F56" w:rsidRPr="1C5F0B63">
        <w:rPr>
          <w:rFonts w:ascii="Arial" w:hAnsi="Arial" w:cs="Arial"/>
          <w:b/>
          <w:bCs/>
          <w:sz w:val="24"/>
          <w:szCs w:val="24"/>
        </w:rPr>
        <w:t xml:space="preserve"> or tasks</w:t>
      </w:r>
      <w:r w:rsidR="00C85516" w:rsidRPr="1C5F0B63">
        <w:rPr>
          <w:rFonts w:ascii="Arial" w:hAnsi="Arial" w:cs="Arial"/>
          <w:b/>
          <w:bCs/>
          <w:sz w:val="24"/>
          <w:szCs w:val="24"/>
        </w:rPr>
        <w:t xml:space="preserve"> outlined in </w:t>
      </w:r>
      <w:r w:rsidRPr="1C5F0B63">
        <w:rPr>
          <w:rFonts w:ascii="Arial" w:hAnsi="Arial" w:cs="Arial"/>
          <w:b/>
          <w:bCs/>
          <w:sz w:val="24"/>
          <w:szCs w:val="24"/>
        </w:rPr>
        <w:t xml:space="preserve">the Informed and Involved Chapter of </w:t>
      </w:r>
      <w:r w:rsidR="00C85516" w:rsidRPr="1C5F0B63">
        <w:rPr>
          <w:rFonts w:ascii="Arial" w:hAnsi="Arial" w:cs="Arial"/>
          <w:b/>
          <w:bCs/>
          <w:i/>
          <w:iCs/>
          <w:sz w:val="24"/>
          <w:szCs w:val="24"/>
        </w:rPr>
        <w:t>Opportunities for Action</w:t>
      </w:r>
      <w:r w:rsidR="00CC1062" w:rsidRPr="1C5F0B63">
        <w:rPr>
          <w:rFonts w:ascii="Arial" w:hAnsi="Arial" w:cs="Arial"/>
          <w:b/>
          <w:bCs/>
          <w:sz w:val="24"/>
          <w:szCs w:val="24"/>
        </w:rPr>
        <w:t xml:space="preserve"> (</w:t>
      </w:r>
      <w:hyperlink r:id="rId20">
        <w:r w:rsidR="00CC1062" w:rsidRPr="1C5F0B63">
          <w:rPr>
            <w:rStyle w:val="Hyperlink"/>
            <w:rFonts w:ascii="Arial" w:hAnsi="Arial" w:cs="Arial"/>
            <w:b/>
            <w:bCs/>
            <w:sz w:val="24"/>
            <w:szCs w:val="24"/>
          </w:rPr>
          <w:t>http://plan.lcbp.org</w:t>
        </w:r>
      </w:hyperlink>
      <w:r w:rsidR="00CC1062" w:rsidRPr="1C5F0B63">
        <w:rPr>
          <w:rFonts w:ascii="Arial" w:hAnsi="Arial" w:cs="Arial"/>
          <w:b/>
          <w:bCs/>
          <w:sz w:val="24"/>
          <w:szCs w:val="24"/>
        </w:rPr>
        <w:t>)</w:t>
      </w:r>
      <w:r w:rsidR="00C85516" w:rsidRPr="1C5F0B63">
        <w:rPr>
          <w:rFonts w:ascii="Arial" w:hAnsi="Arial" w:cs="Arial"/>
          <w:b/>
          <w:bCs/>
          <w:sz w:val="24"/>
          <w:szCs w:val="24"/>
        </w:rPr>
        <w:t>.</w:t>
      </w:r>
      <w:r w:rsidR="00CA0B6F" w:rsidRPr="1C5F0B63">
        <w:rPr>
          <w:rFonts w:ascii="Arial" w:hAnsi="Arial" w:cs="Arial"/>
          <w:b/>
          <w:bCs/>
          <w:sz w:val="24"/>
          <w:szCs w:val="24"/>
        </w:rPr>
        <w:t xml:space="preserve"> </w:t>
      </w:r>
      <w:r w:rsidR="00976085" w:rsidRPr="00205E81">
        <w:rPr>
          <w:rFonts w:ascii="Arial" w:hAnsi="Arial" w:cs="Arial"/>
          <w:sz w:val="24"/>
          <w:szCs w:val="24"/>
        </w:rPr>
        <w:t xml:space="preserve">For this funding cycle, </w:t>
      </w:r>
      <w:r w:rsidR="00976085" w:rsidRPr="00205E81">
        <w:rPr>
          <w:rFonts w:ascii="Arial" w:eastAsia="Arial" w:hAnsi="Arial" w:cs="Arial"/>
          <w:sz w:val="24"/>
          <w:szCs w:val="24"/>
        </w:rPr>
        <w:t>LCBP is also interested in receiving proposals on the following outreach topics: road salt reduction programs, climate change impacts in the Lake Champlain watershed, septic system maintenance, and bringing scientific programs into local communities.</w:t>
      </w:r>
    </w:p>
    <w:p w14:paraId="231BA517" w14:textId="26878737" w:rsidR="00225DDE" w:rsidRPr="005A5141" w:rsidRDefault="00967A6D" w:rsidP="00807B89">
      <w:pPr>
        <w:spacing w:after="240"/>
        <w:rPr>
          <w:rFonts w:ascii="Arial" w:hAnsi="Arial" w:cs="Arial"/>
          <w:sz w:val="24"/>
          <w:szCs w:val="24"/>
        </w:rPr>
      </w:pPr>
      <w:r w:rsidRPr="1C5F0B63">
        <w:rPr>
          <w:rFonts w:ascii="Arial" w:hAnsi="Arial" w:cs="Arial"/>
          <w:sz w:val="24"/>
          <w:szCs w:val="24"/>
        </w:rPr>
        <w:t xml:space="preserve"> </w:t>
      </w:r>
    </w:p>
    <w:p w14:paraId="76993519" w14:textId="77777777" w:rsidR="00033850" w:rsidRDefault="00033850" w:rsidP="009E6834">
      <w:pPr>
        <w:pStyle w:val="ListParagraph"/>
        <w:numPr>
          <w:ilvl w:val="0"/>
          <w:numId w:val="1"/>
        </w:numPr>
        <w:spacing w:line="23" w:lineRule="atLeast"/>
        <w:ind w:left="720"/>
        <w:rPr>
          <w:rFonts w:ascii="Arial" w:hAnsi="Arial" w:cs="Arial"/>
          <w:b/>
          <w:sz w:val="24"/>
          <w:szCs w:val="24"/>
        </w:rPr>
      </w:pPr>
      <w:bookmarkStart w:id="2" w:name="_Ref493486733"/>
      <w:bookmarkStart w:id="3" w:name="_Ref493486672"/>
      <w:r w:rsidRPr="005A5141">
        <w:rPr>
          <w:rFonts w:ascii="Arial" w:hAnsi="Arial" w:cs="Arial"/>
          <w:b/>
          <w:sz w:val="24"/>
          <w:szCs w:val="24"/>
        </w:rPr>
        <w:t>Eligibility</w:t>
      </w:r>
      <w:bookmarkEnd w:id="2"/>
    </w:p>
    <w:p w14:paraId="4F0B513C" w14:textId="77777777" w:rsidR="009E6834" w:rsidRPr="005A5141" w:rsidRDefault="009E6834" w:rsidP="00807B89">
      <w:pPr>
        <w:pStyle w:val="ListParagraph"/>
        <w:spacing w:line="23" w:lineRule="atLeast"/>
        <w:rPr>
          <w:rFonts w:ascii="Arial" w:hAnsi="Arial" w:cs="Arial"/>
          <w:b/>
          <w:sz w:val="24"/>
          <w:szCs w:val="24"/>
        </w:rPr>
      </w:pPr>
    </w:p>
    <w:p w14:paraId="5B820E4C" w14:textId="22C82B9E" w:rsidR="0055735E" w:rsidRPr="00807B89" w:rsidRDefault="00033850" w:rsidP="00807B89">
      <w:pPr>
        <w:pStyle w:val="ListParagraph"/>
        <w:pBdr>
          <w:top w:val="nil"/>
          <w:left w:val="nil"/>
          <w:bottom w:val="nil"/>
          <w:right w:val="nil"/>
          <w:between w:val="nil"/>
          <w:bar w:val="nil"/>
        </w:pBdr>
        <w:spacing w:after="0" w:line="240" w:lineRule="auto"/>
        <w:ind w:left="0"/>
        <w:rPr>
          <w:rFonts w:ascii="Arial" w:eastAsia="Arial" w:hAnsi="Arial" w:cs="Arial"/>
          <w:sz w:val="24"/>
          <w:szCs w:val="24"/>
        </w:rPr>
      </w:pPr>
      <w:r w:rsidRPr="001F6CD2">
        <w:rPr>
          <w:rFonts w:ascii="Arial" w:hAnsi="Arial" w:cs="Arial"/>
          <w:sz w:val="24"/>
          <w:szCs w:val="24"/>
        </w:rPr>
        <w:t xml:space="preserve">Eligible organizations include </w:t>
      </w:r>
      <w:r w:rsidR="00CA0A06" w:rsidRPr="001F6CD2">
        <w:rPr>
          <w:rFonts w:ascii="Arial" w:hAnsi="Arial" w:cs="Arial"/>
          <w:sz w:val="24"/>
          <w:szCs w:val="24"/>
        </w:rPr>
        <w:t>public or private schools or other educational institutions;</w:t>
      </w:r>
      <w:r w:rsidR="00EF4441" w:rsidRPr="001F6CD2">
        <w:rPr>
          <w:rFonts w:ascii="Arial" w:hAnsi="Arial" w:cs="Arial"/>
          <w:sz w:val="24"/>
          <w:szCs w:val="24"/>
        </w:rPr>
        <w:t xml:space="preserve"> and municipalities including municipal boards, commissions</w:t>
      </w:r>
      <w:r w:rsidR="006C7508" w:rsidRPr="001F6CD2">
        <w:rPr>
          <w:rFonts w:ascii="Arial" w:hAnsi="Arial" w:cs="Arial"/>
          <w:sz w:val="24"/>
          <w:szCs w:val="24"/>
        </w:rPr>
        <w:t>,</w:t>
      </w:r>
      <w:r w:rsidR="00EF4441" w:rsidRPr="001F6CD2">
        <w:rPr>
          <w:rFonts w:ascii="Arial" w:hAnsi="Arial" w:cs="Arial"/>
          <w:sz w:val="24"/>
          <w:szCs w:val="24"/>
        </w:rPr>
        <w:t xml:space="preserve"> or committees in the U</w:t>
      </w:r>
      <w:r w:rsidR="006C7508" w:rsidRPr="001F6CD2">
        <w:rPr>
          <w:rFonts w:ascii="Arial" w:hAnsi="Arial" w:cs="Arial"/>
          <w:sz w:val="24"/>
          <w:szCs w:val="24"/>
        </w:rPr>
        <w:t xml:space="preserve">nited </w:t>
      </w:r>
      <w:r w:rsidR="00EF4441" w:rsidRPr="001F6CD2">
        <w:rPr>
          <w:rFonts w:ascii="Arial" w:hAnsi="Arial" w:cs="Arial"/>
          <w:sz w:val="24"/>
          <w:szCs w:val="24"/>
        </w:rPr>
        <w:t>S</w:t>
      </w:r>
      <w:r w:rsidR="006C7508" w:rsidRPr="001F6CD2">
        <w:rPr>
          <w:rFonts w:ascii="Arial" w:hAnsi="Arial" w:cs="Arial"/>
          <w:sz w:val="24"/>
          <w:szCs w:val="24"/>
        </w:rPr>
        <w:t>tates</w:t>
      </w:r>
      <w:r w:rsidR="00EF4441" w:rsidRPr="001F6CD2">
        <w:rPr>
          <w:rFonts w:ascii="Arial" w:hAnsi="Arial" w:cs="Arial"/>
          <w:sz w:val="24"/>
          <w:szCs w:val="24"/>
        </w:rPr>
        <w:t xml:space="preserve"> and Canada;</w:t>
      </w:r>
      <w:r w:rsidR="00EF4441" w:rsidRPr="001F6CD2" w:rsidDel="00CA0A06">
        <w:rPr>
          <w:rFonts w:ascii="Arial" w:hAnsi="Arial" w:cs="Arial"/>
          <w:sz w:val="24"/>
          <w:szCs w:val="24"/>
        </w:rPr>
        <w:t xml:space="preserve"> </w:t>
      </w:r>
      <w:r w:rsidR="00CA0A06" w:rsidRPr="001F6CD2">
        <w:rPr>
          <w:rFonts w:ascii="Arial" w:hAnsi="Arial" w:cs="Arial"/>
          <w:sz w:val="24"/>
          <w:szCs w:val="24"/>
        </w:rPr>
        <w:t xml:space="preserve">501 (c)(3) </w:t>
      </w:r>
      <w:r w:rsidRPr="001F6CD2">
        <w:rPr>
          <w:rFonts w:ascii="Arial" w:hAnsi="Arial" w:cs="Arial"/>
          <w:sz w:val="24"/>
          <w:szCs w:val="24"/>
        </w:rPr>
        <w:t>nonprofit organizations</w:t>
      </w:r>
      <w:r w:rsidR="00CA0A06" w:rsidRPr="001F6CD2">
        <w:rPr>
          <w:rFonts w:ascii="Arial" w:hAnsi="Arial" w:cs="Arial"/>
          <w:sz w:val="24"/>
          <w:szCs w:val="24"/>
        </w:rPr>
        <w:t xml:space="preserve"> or citizen groups such as watershed </w:t>
      </w:r>
      <w:r w:rsidR="007F43E9" w:rsidRPr="001F6CD2">
        <w:rPr>
          <w:rFonts w:ascii="Arial" w:hAnsi="Arial" w:cs="Arial"/>
          <w:sz w:val="24"/>
          <w:szCs w:val="24"/>
        </w:rPr>
        <w:t>associations</w:t>
      </w:r>
      <w:r w:rsidR="00CA0A06" w:rsidRPr="001F6CD2">
        <w:rPr>
          <w:rFonts w:ascii="Arial" w:hAnsi="Arial" w:cs="Arial"/>
          <w:sz w:val="24"/>
          <w:szCs w:val="24"/>
        </w:rPr>
        <w:t xml:space="preserve"> working in </w:t>
      </w:r>
      <w:r w:rsidR="00EF4441" w:rsidRPr="001F6CD2">
        <w:rPr>
          <w:rFonts w:ascii="Arial" w:hAnsi="Arial" w:cs="Arial"/>
          <w:sz w:val="24"/>
          <w:szCs w:val="24"/>
        </w:rPr>
        <w:t>coordination</w:t>
      </w:r>
      <w:r w:rsidR="00CA0A06" w:rsidRPr="001F6CD2">
        <w:rPr>
          <w:rFonts w:ascii="Arial" w:hAnsi="Arial" w:cs="Arial"/>
          <w:sz w:val="24"/>
          <w:szCs w:val="24"/>
        </w:rPr>
        <w:t xml:space="preserve"> with such an </w:t>
      </w:r>
      <w:r w:rsidR="007F43E9" w:rsidRPr="001F6CD2">
        <w:rPr>
          <w:rFonts w:ascii="Arial" w:hAnsi="Arial" w:cs="Arial"/>
          <w:sz w:val="24"/>
          <w:szCs w:val="24"/>
        </w:rPr>
        <w:t xml:space="preserve">organization that applies on their </w:t>
      </w:r>
      <w:r w:rsidR="00EF4441" w:rsidRPr="001F6CD2">
        <w:rPr>
          <w:rFonts w:ascii="Arial" w:hAnsi="Arial" w:cs="Arial"/>
          <w:sz w:val="24"/>
          <w:szCs w:val="24"/>
        </w:rPr>
        <w:t>behalf</w:t>
      </w:r>
      <w:r w:rsidR="007F43E9" w:rsidRPr="001F6CD2">
        <w:rPr>
          <w:rFonts w:ascii="Arial" w:hAnsi="Arial" w:cs="Arial"/>
          <w:sz w:val="24"/>
          <w:szCs w:val="24"/>
        </w:rPr>
        <w:t xml:space="preserve"> and will manage the grant funds; Natural Resources Conservation Districts (VT) and Soil and Water Conservation Districts (NY)</w:t>
      </w:r>
      <w:r w:rsidR="00402582" w:rsidRPr="001F6CD2">
        <w:rPr>
          <w:rFonts w:ascii="Arial" w:hAnsi="Arial" w:cs="Arial"/>
          <w:sz w:val="24"/>
          <w:szCs w:val="24"/>
        </w:rPr>
        <w:t>. P</w:t>
      </w:r>
      <w:r w:rsidRPr="001F6CD2">
        <w:rPr>
          <w:rFonts w:ascii="Arial" w:hAnsi="Arial" w:cs="Arial"/>
          <w:sz w:val="24"/>
          <w:szCs w:val="24"/>
        </w:rPr>
        <w:t>r</w:t>
      </w:r>
      <w:r w:rsidR="007F43E9" w:rsidRPr="001F6CD2">
        <w:rPr>
          <w:rFonts w:ascii="Arial" w:hAnsi="Arial" w:cs="Arial"/>
          <w:sz w:val="24"/>
          <w:szCs w:val="24"/>
        </w:rPr>
        <w:t>ivate</w:t>
      </w:r>
      <w:r w:rsidR="00EF4441" w:rsidRPr="001F6CD2">
        <w:rPr>
          <w:rFonts w:ascii="Arial" w:hAnsi="Arial" w:cs="Arial"/>
          <w:sz w:val="24"/>
          <w:szCs w:val="24"/>
        </w:rPr>
        <w:t xml:space="preserve"> </w:t>
      </w:r>
      <w:r w:rsidR="007F43E9" w:rsidRPr="001F6CD2">
        <w:rPr>
          <w:rFonts w:ascii="Arial" w:hAnsi="Arial" w:cs="Arial"/>
          <w:sz w:val="24"/>
          <w:szCs w:val="24"/>
        </w:rPr>
        <w:t xml:space="preserve">businesses, individuals, and state </w:t>
      </w:r>
      <w:r w:rsidR="00402582" w:rsidRPr="001F6CD2">
        <w:rPr>
          <w:rFonts w:ascii="Arial" w:hAnsi="Arial" w:cs="Arial"/>
          <w:sz w:val="24"/>
          <w:szCs w:val="24"/>
        </w:rPr>
        <w:t xml:space="preserve">or federal </w:t>
      </w:r>
      <w:r w:rsidR="007F43E9" w:rsidRPr="001F6CD2">
        <w:rPr>
          <w:rFonts w:ascii="Arial" w:hAnsi="Arial" w:cs="Arial"/>
          <w:sz w:val="24"/>
          <w:szCs w:val="24"/>
        </w:rPr>
        <w:t>government agencies may coll</w:t>
      </w:r>
      <w:r w:rsidR="00EF4441" w:rsidRPr="001F6CD2">
        <w:rPr>
          <w:rFonts w:ascii="Arial" w:hAnsi="Arial" w:cs="Arial"/>
          <w:sz w:val="24"/>
          <w:szCs w:val="24"/>
        </w:rPr>
        <w:t>a</w:t>
      </w:r>
      <w:r w:rsidR="007F43E9" w:rsidRPr="001F6CD2">
        <w:rPr>
          <w:rFonts w:ascii="Arial" w:hAnsi="Arial" w:cs="Arial"/>
          <w:sz w:val="24"/>
          <w:szCs w:val="24"/>
        </w:rPr>
        <w:t>b</w:t>
      </w:r>
      <w:r w:rsidR="00EF4441" w:rsidRPr="001F6CD2">
        <w:rPr>
          <w:rFonts w:ascii="Arial" w:hAnsi="Arial" w:cs="Arial"/>
          <w:sz w:val="24"/>
          <w:szCs w:val="24"/>
        </w:rPr>
        <w:t>o</w:t>
      </w:r>
      <w:r w:rsidR="007F43E9" w:rsidRPr="001F6CD2">
        <w:rPr>
          <w:rFonts w:ascii="Arial" w:hAnsi="Arial" w:cs="Arial"/>
          <w:sz w:val="24"/>
          <w:szCs w:val="24"/>
        </w:rPr>
        <w:t>rate with one</w:t>
      </w:r>
      <w:r w:rsidR="00EF4441" w:rsidRPr="001F6CD2">
        <w:rPr>
          <w:rFonts w:ascii="Arial" w:hAnsi="Arial" w:cs="Arial"/>
          <w:sz w:val="24"/>
          <w:szCs w:val="24"/>
        </w:rPr>
        <w:t xml:space="preserve"> </w:t>
      </w:r>
      <w:r w:rsidR="007F43E9" w:rsidRPr="001F6CD2">
        <w:rPr>
          <w:rFonts w:ascii="Arial" w:hAnsi="Arial" w:cs="Arial"/>
          <w:sz w:val="24"/>
          <w:szCs w:val="24"/>
        </w:rPr>
        <w:t xml:space="preserve">of the </w:t>
      </w:r>
      <w:r w:rsidR="007F43E9" w:rsidRPr="0055735E">
        <w:rPr>
          <w:rFonts w:ascii="Arial" w:hAnsi="Arial" w:cs="Arial"/>
          <w:sz w:val="24"/>
          <w:szCs w:val="24"/>
        </w:rPr>
        <w:t>above gr</w:t>
      </w:r>
      <w:r w:rsidR="00EF4441" w:rsidRPr="0055735E">
        <w:rPr>
          <w:rFonts w:ascii="Arial" w:hAnsi="Arial" w:cs="Arial"/>
          <w:sz w:val="24"/>
          <w:szCs w:val="24"/>
        </w:rPr>
        <w:t>o</w:t>
      </w:r>
      <w:r w:rsidR="007F43E9" w:rsidRPr="0055735E">
        <w:rPr>
          <w:rFonts w:ascii="Arial" w:hAnsi="Arial" w:cs="Arial"/>
          <w:sz w:val="24"/>
          <w:szCs w:val="24"/>
        </w:rPr>
        <w:t>ups, but are not el</w:t>
      </w:r>
      <w:r w:rsidR="00EF4441" w:rsidRPr="0055735E">
        <w:rPr>
          <w:rFonts w:ascii="Arial" w:hAnsi="Arial" w:cs="Arial"/>
          <w:sz w:val="24"/>
          <w:szCs w:val="24"/>
        </w:rPr>
        <w:t>i</w:t>
      </w:r>
      <w:r w:rsidR="007F43E9" w:rsidRPr="0055735E">
        <w:rPr>
          <w:rFonts w:ascii="Arial" w:hAnsi="Arial" w:cs="Arial"/>
          <w:sz w:val="24"/>
          <w:szCs w:val="24"/>
        </w:rPr>
        <w:t>gible to be the primary applican</w:t>
      </w:r>
      <w:r w:rsidR="00EF4441" w:rsidRPr="0055735E">
        <w:rPr>
          <w:rFonts w:ascii="Arial" w:hAnsi="Arial" w:cs="Arial"/>
          <w:sz w:val="24"/>
          <w:szCs w:val="24"/>
        </w:rPr>
        <w:t xml:space="preserve">t. Regardless of organization type, eligible applicants must </w:t>
      </w:r>
      <w:r w:rsidR="00825C2F" w:rsidRPr="0055735E">
        <w:rPr>
          <w:rFonts w:ascii="Arial" w:hAnsi="Arial" w:cs="Arial"/>
          <w:sz w:val="24"/>
          <w:szCs w:val="24"/>
        </w:rPr>
        <w:t>have a Unique Entity Identifier (“UEI”) number</w:t>
      </w:r>
      <w:r w:rsidR="00EF4441" w:rsidRPr="0055735E">
        <w:rPr>
          <w:rFonts w:ascii="Arial" w:hAnsi="Arial" w:cs="Arial"/>
          <w:sz w:val="24"/>
          <w:szCs w:val="24"/>
        </w:rPr>
        <w:t>.</w:t>
      </w:r>
      <w:r w:rsidR="0030077C" w:rsidRPr="0055735E">
        <w:rPr>
          <w:rFonts w:ascii="Arial" w:hAnsi="Arial" w:cs="Arial"/>
          <w:sz w:val="24"/>
          <w:szCs w:val="24"/>
        </w:rPr>
        <w:t xml:space="preserve"> </w:t>
      </w:r>
      <w:r w:rsidR="001F6CD2" w:rsidRPr="0055735E">
        <w:rPr>
          <w:rFonts w:ascii="Arial" w:hAnsi="Arial" w:cs="Arial"/>
          <w:sz w:val="24"/>
          <w:szCs w:val="24"/>
        </w:rPr>
        <w:br/>
      </w:r>
      <w:r w:rsidR="001F6CD2" w:rsidRPr="0055735E">
        <w:rPr>
          <w:rFonts w:ascii="Arial" w:hAnsi="Arial" w:cs="Arial"/>
          <w:sz w:val="24"/>
          <w:szCs w:val="24"/>
        </w:rPr>
        <w:br/>
      </w:r>
      <w:r w:rsidR="0055735E" w:rsidRPr="00807B89">
        <w:rPr>
          <w:rFonts w:ascii="Arial" w:eastAsia="Arial" w:hAnsi="Arial" w:cs="Arial"/>
          <w:sz w:val="24"/>
          <w:szCs w:val="24"/>
        </w:rPr>
        <w:t xml:space="preserve">The official identifier for doing business with the U.S. Government will be changing from using a </w:t>
      </w:r>
      <w:proofErr w:type="gramStart"/>
      <w:r w:rsidR="0055735E" w:rsidRPr="00807B89">
        <w:rPr>
          <w:rFonts w:ascii="Arial" w:eastAsia="Arial" w:hAnsi="Arial" w:cs="Arial"/>
          <w:sz w:val="24"/>
          <w:szCs w:val="24"/>
        </w:rPr>
        <w:t>DUNS</w:t>
      </w:r>
      <w:proofErr w:type="gramEnd"/>
      <w:r w:rsidR="0055735E" w:rsidRPr="00807B89">
        <w:rPr>
          <w:rFonts w:ascii="Arial" w:eastAsia="Arial" w:hAnsi="Arial" w:cs="Arial"/>
          <w:sz w:val="24"/>
          <w:szCs w:val="24"/>
        </w:rPr>
        <w:t xml:space="preserve"> number to a SAM.gov created Unique Entity Identifier (“UEI”) number. Contractors will no longer need to go to a third-party website (Dunn &amp; Bradstreet) to obtain their identifier. Instead, they will register for a their UEI through the System for Award Management (SAM) at </w:t>
      </w:r>
      <w:hyperlink r:id="rId21" w:history="1">
        <w:r w:rsidR="0055735E" w:rsidRPr="00807B89">
          <w:rPr>
            <w:rStyle w:val="Hyperlink"/>
            <w:rFonts w:ascii="Arial" w:eastAsia="Arial" w:hAnsi="Arial" w:cs="Arial"/>
            <w:sz w:val="24"/>
            <w:szCs w:val="24"/>
          </w:rPr>
          <w:t>https://www.sam.gov/portal/SAM</w:t>
        </w:r>
      </w:hyperlink>
      <w:r w:rsidR="0055735E" w:rsidRPr="00807B89">
        <w:rPr>
          <w:rFonts w:ascii="Arial" w:eastAsia="Arial" w:hAnsi="Arial" w:cs="Arial"/>
          <w:sz w:val="24"/>
          <w:szCs w:val="24"/>
        </w:rPr>
        <w:t>. This SAM-generated number will become the official identifier for doing business with the U.S. Government and NEIWPCC</w:t>
      </w:r>
      <w:r w:rsidR="00677728">
        <w:rPr>
          <w:rFonts w:ascii="Arial" w:eastAsia="Arial" w:hAnsi="Arial" w:cs="Arial"/>
          <w:sz w:val="24"/>
          <w:szCs w:val="24"/>
        </w:rPr>
        <w:t>/LCBP</w:t>
      </w:r>
      <w:r w:rsidR="0055735E" w:rsidRPr="00807B89">
        <w:rPr>
          <w:rFonts w:ascii="Arial" w:eastAsia="Arial" w:hAnsi="Arial" w:cs="Arial"/>
          <w:sz w:val="24"/>
          <w:szCs w:val="24"/>
        </w:rPr>
        <w:t xml:space="preserve">. </w:t>
      </w:r>
    </w:p>
    <w:p w14:paraId="276B6B5A" w14:textId="77777777" w:rsidR="0055735E" w:rsidRPr="00807B89" w:rsidRDefault="0055735E" w:rsidP="00807B89">
      <w:pPr>
        <w:pStyle w:val="ListParagraph"/>
        <w:spacing w:line="240" w:lineRule="auto"/>
        <w:rPr>
          <w:rFonts w:ascii="Arial" w:eastAsia="Arial" w:hAnsi="Arial" w:cs="Arial"/>
          <w:sz w:val="24"/>
          <w:szCs w:val="24"/>
        </w:rPr>
      </w:pPr>
    </w:p>
    <w:p w14:paraId="5F022B31" w14:textId="449FE685" w:rsidR="0055735E" w:rsidRDefault="0055735E" w:rsidP="00807B89">
      <w:pPr>
        <w:pStyle w:val="ListParagraph"/>
        <w:pBdr>
          <w:top w:val="nil"/>
          <w:left w:val="nil"/>
          <w:bottom w:val="nil"/>
          <w:right w:val="nil"/>
          <w:between w:val="nil"/>
          <w:bar w:val="nil"/>
        </w:pBdr>
        <w:spacing w:line="240" w:lineRule="auto"/>
        <w:ind w:left="0"/>
        <w:rPr>
          <w:rFonts w:ascii="Arial" w:eastAsia="Arial" w:hAnsi="Arial" w:cs="Arial"/>
          <w:sz w:val="24"/>
          <w:szCs w:val="24"/>
        </w:rPr>
      </w:pPr>
      <w:r w:rsidRPr="00807B89">
        <w:rPr>
          <w:rFonts w:ascii="Arial" w:eastAsia="Arial" w:hAnsi="Arial" w:cs="Arial"/>
          <w:sz w:val="24"/>
          <w:szCs w:val="24"/>
        </w:rPr>
        <w:t>In April 2022, the federal government will stop using the DUNS number to uniquely identify entities registered in the System. All NEIWPCC</w:t>
      </w:r>
      <w:r w:rsidR="00677728">
        <w:rPr>
          <w:rFonts w:ascii="Arial" w:eastAsia="Arial" w:hAnsi="Arial" w:cs="Arial"/>
          <w:sz w:val="24"/>
          <w:szCs w:val="24"/>
        </w:rPr>
        <w:t>/LCBP</w:t>
      </w:r>
      <w:r w:rsidRPr="00807B89">
        <w:rPr>
          <w:rFonts w:ascii="Arial" w:eastAsia="Arial" w:hAnsi="Arial" w:cs="Arial"/>
          <w:sz w:val="24"/>
          <w:szCs w:val="24"/>
        </w:rPr>
        <w:t xml:space="preserve"> Contractors will be required, as part of the contract process, to submit their UEI as part of the agreement process. The DUNS number will no longer be used as a unique entity identifier and only the Sam.gov created number will be accepted.</w:t>
      </w:r>
    </w:p>
    <w:p w14:paraId="352F751C" w14:textId="77777777" w:rsidR="009E6834" w:rsidRPr="00807B89" w:rsidRDefault="009E6834" w:rsidP="00807B89">
      <w:pPr>
        <w:pStyle w:val="ListParagraph"/>
        <w:pBdr>
          <w:top w:val="nil"/>
          <w:left w:val="nil"/>
          <w:bottom w:val="nil"/>
          <w:right w:val="nil"/>
          <w:between w:val="nil"/>
          <w:bar w:val="nil"/>
        </w:pBdr>
        <w:spacing w:line="240" w:lineRule="auto"/>
        <w:ind w:left="990"/>
        <w:rPr>
          <w:rFonts w:ascii="Arial" w:eastAsia="Arial" w:hAnsi="Arial" w:cs="Arial"/>
          <w:sz w:val="24"/>
          <w:szCs w:val="24"/>
        </w:rPr>
      </w:pPr>
    </w:p>
    <w:p w14:paraId="4F899BE9" w14:textId="4E6A0DE8" w:rsidR="009E6834" w:rsidRDefault="00AB3175" w:rsidP="00807B89">
      <w:pPr>
        <w:pStyle w:val="ListParagraph"/>
        <w:widowControl w:val="0"/>
        <w:pBdr>
          <w:top w:val="nil"/>
          <w:left w:val="nil"/>
          <w:bottom w:val="nil"/>
          <w:right w:val="nil"/>
          <w:between w:val="nil"/>
          <w:bar w:val="nil"/>
        </w:pBdr>
        <w:autoSpaceDE w:val="0"/>
        <w:autoSpaceDN w:val="0"/>
        <w:adjustRightInd w:val="0"/>
        <w:spacing w:after="240" w:line="240" w:lineRule="auto"/>
        <w:ind w:left="0"/>
        <w:rPr>
          <w:rFonts w:ascii="Arial" w:hAnsi="Arial" w:cs="Arial"/>
          <w:sz w:val="24"/>
          <w:szCs w:val="24"/>
        </w:rPr>
      </w:pPr>
      <w:r w:rsidRPr="001F6CD2">
        <w:rPr>
          <w:rFonts w:ascii="Arial" w:hAnsi="Arial" w:cs="Arial"/>
          <w:sz w:val="24"/>
          <w:szCs w:val="24"/>
        </w:rPr>
        <w:t>State</w:t>
      </w:r>
      <w:r w:rsidR="00F26A01" w:rsidRPr="001F6CD2">
        <w:rPr>
          <w:rFonts w:ascii="Arial" w:hAnsi="Arial" w:cs="Arial"/>
          <w:sz w:val="24"/>
          <w:szCs w:val="24"/>
        </w:rPr>
        <w:t>, provincial,</w:t>
      </w:r>
      <w:r w:rsidRPr="001F6CD2">
        <w:rPr>
          <w:rFonts w:ascii="Arial" w:hAnsi="Arial" w:cs="Arial"/>
          <w:sz w:val="24"/>
          <w:szCs w:val="24"/>
        </w:rPr>
        <w:t xml:space="preserve"> and federal government </w:t>
      </w:r>
      <w:r w:rsidR="00F26A01" w:rsidRPr="001F6CD2">
        <w:rPr>
          <w:rFonts w:ascii="Arial" w:hAnsi="Arial" w:cs="Arial"/>
          <w:sz w:val="24"/>
          <w:szCs w:val="24"/>
        </w:rPr>
        <w:t>entities</w:t>
      </w:r>
      <w:r w:rsidRPr="001F6CD2">
        <w:rPr>
          <w:rFonts w:ascii="Arial" w:hAnsi="Arial" w:cs="Arial"/>
          <w:sz w:val="24"/>
          <w:szCs w:val="24"/>
        </w:rPr>
        <w:t xml:space="preserve"> are not eligible to apply.</w:t>
      </w:r>
    </w:p>
    <w:p w14:paraId="2577D7EF" w14:textId="77777777" w:rsidR="009E6834" w:rsidRDefault="009E6834" w:rsidP="009E6834">
      <w:pPr>
        <w:pStyle w:val="ListParagraph"/>
        <w:widowControl w:val="0"/>
        <w:pBdr>
          <w:top w:val="nil"/>
          <w:left w:val="nil"/>
          <w:bottom w:val="nil"/>
          <w:right w:val="nil"/>
          <w:between w:val="nil"/>
          <w:bar w:val="nil"/>
        </w:pBdr>
        <w:autoSpaceDE w:val="0"/>
        <w:autoSpaceDN w:val="0"/>
        <w:adjustRightInd w:val="0"/>
        <w:spacing w:after="240" w:line="240" w:lineRule="auto"/>
        <w:rPr>
          <w:rFonts w:ascii="Arial" w:hAnsi="Arial" w:cs="Arial"/>
          <w:sz w:val="24"/>
          <w:szCs w:val="24"/>
        </w:rPr>
      </w:pPr>
    </w:p>
    <w:p w14:paraId="32ECD717" w14:textId="50D8BA81" w:rsidR="000C4CA9" w:rsidRPr="005A5141" w:rsidRDefault="00033850" w:rsidP="00807B89">
      <w:pPr>
        <w:pStyle w:val="ListParagraph"/>
        <w:widowControl w:val="0"/>
        <w:pBdr>
          <w:top w:val="nil"/>
          <w:left w:val="nil"/>
          <w:bottom w:val="nil"/>
          <w:right w:val="nil"/>
          <w:between w:val="nil"/>
          <w:bar w:val="nil"/>
        </w:pBdr>
        <w:autoSpaceDE w:val="0"/>
        <w:autoSpaceDN w:val="0"/>
        <w:adjustRightInd w:val="0"/>
        <w:spacing w:after="240" w:line="240" w:lineRule="auto"/>
        <w:ind w:left="0"/>
        <w:rPr>
          <w:rFonts w:ascii="Arial" w:hAnsi="Arial" w:cs="Arial"/>
          <w:sz w:val="24"/>
          <w:szCs w:val="24"/>
        </w:rPr>
      </w:pPr>
      <w:r w:rsidRPr="005A5141">
        <w:rPr>
          <w:rFonts w:ascii="Arial" w:hAnsi="Arial" w:cs="Arial"/>
          <w:sz w:val="24"/>
          <w:szCs w:val="24"/>
        </w:rPr>
        <w:t xml:space="preserve">The </w:t>
      </w:r>
      <w:r w:rsidR="009B7033" w:rsidRPr="005A5141">
        <w:rPr>
          <w:rFonts w:ascii="Arial" w:hAnsi="Arial" w:cs="Arial"/>
          <w:sz w:val="24"/>
          <w:szCs w:val="24"/>
        </w:rPr>
        <w:t>successful applicant</w:t>
      </w:r>
      <w:r w:rsidRPr="005A5141">
        <w:rPr>
          <w:rFonts w:ascii="Arial" w:hAnsi="Arial" w:cs="Arial"/>
          <w:sz w:val="24"/>
          <w:szCs w:val="24"/>
        </w:rPr>
        <w:t xml:space="preserve"> will be responsible for the completion of all project tasks, though subcontracted work may be permitted by the LCBP Project Officer upon written request.</w:t>
      </w:r>
      <w:r w:rsidR="00F26A01" w:rsidRPr="005A5141">
        <w:rPr>
          <w:rFonts w:ascii="Arial" w:hAnsi="Arial" w:cs="Arial"/>
          <w:sz w:val="24"/>
          <w:szCs w:val="24"/>
        </w:rPr>
        <w:t xml:space="preserve"> All work must be geographically focused </w:t>
      </w:r>
      <w:r w:rsidR="00B16B6A" w:rsidRPr="005A5141">
        <w:rPr>
          <w:rFonts w:ascii="Arial" w:hAnsi="Arial" w:cs="Arial"/>
          <w:sz w:val="24"/>
          <w:szCs w:val="24"/>
        </w:rPr>
        <w:t>within</w:t>
      </w:r>
      <w:r w:rsidR="00F26A01" w:rsidRPr="005A5141">
        <w:rPr>
          <w:rFonts w:ascii="Arial" w:hAnsi="Arial" w:cs="Arial"/>
          <w:sz w:val="24"/>
          <w:szCs w:val="24"/>
        </w:rPr>
        <w:t xml:space="preserve"> the Lake Champlain Basin. </w:t>
      </w:r>
      <w:r w:rsidR="00704FDC" w:rsidRPr="005A5141">
        <w:rPr>
          <w:rFonts w:ascii="Arial" w:hAnsi="Arial" w:cs="Arial"/>
          <w:sz w:val="24"/>
          <w:szCs w:val="24"/>
        </w:rPr>
        <w:t>Applicants may submit more than one proposal.</w:t>
      </w:r>
      <w:r w:rsidR="000C4CA9" w:rsidRPr="005A5141">
        <w:rPr>
          <w:rFonts w:ascii="Arial" w:hAnsi="Arial" w:cs="Arial"/>
          <w:sz w:val="24"/>
          <w:szCs w:val="24"/>
        </w:rPr>
        <w:br w:type="page"/>
      </w:r>
    </w:p>
    <w:p w14:paraId="4304677F" w14:textId="77777777" w:rsidR="00F75396" w:rsidRPr="005A5141" w:rsidRDefault="00C05937" w:rsidP="00807B89">
      <w:pPr>
        <w:pStyle w:val="ListParagraph"/>
        <w:numPr>
          <w:ilvl w:val="0"/>
          <w:numId w:val="1"/>
        </w:numPr>
        <w:spacing w:after="240" w:line="23" w:lineRule="atLeast"/>
        <w:ind w:left="720"/>
        <w:rPr>
          <w:rFonts w:ascii="Arial" w:hAnsi="Arial" w:cs="Arial"/>
          <w:b/>
          <w:bCs/>
          <w:sz w:val="24"/>
          <w:szCs w:val="24"/>
        </w:rPr>
      </w:pPr>
      <w:r w:rsidRPr="1C5F0B63">
        <w:rPr>
          <w:rFonts w:ascii="Arial" w:hAnsi="Arial" w:cs="Arial"/>
          <w:b/>
          <w:bCs/>
          <w:sz w:val="24"/>
          <w:szCs w:val="24"/>
        </w:rPr>
        <w:lastRenderedPageBreak/>
        <w:t>Timeframe for projects</w:t>
      </w:r>
      <w:bookmarkEnd w:id="3"/>
    </w:p>
    <w:p w14:paraId="1B033A52" w14:textId="77777777" w:rsidR="00C05937" w:rsidRPr="005A5141" w:rsidRDefault="00C05937" w:rsidP="00C05937">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hAnsi="Arial" w:cs="Arial"/>
          <w:sz w:val="24"/>
          <w:szCs w:val="24"/>
        </w:rPr>
      </w:pPr>
      <w:r w:rsidRPr="005A5141">
        <w:rPr>
          <w:rFonts w:ascii="Arial" w:hAnsi="Arial" w:cs="Arial"/>
          <w:sz w:val="24"/>
          <w:szCs w:val="24"/>
        </w:rPr>
        <w:t>The successful applicant</w:t>
      </w:r>
      <w:r w:rsidR="00121877" w:rsidRPr="005A5141">
        <w:rPr>
          <w:rFonts w:ascii="Arial" w:hAnsi="Arial" w:cs="Arial"/>
          <w:sz w:val="24"/>
          <w:szCs w:val="24"/>
        </w:rPr>
        <w:t xml:space="preserve">s </w:t>
      </w:r>
      <w:r w:rsidRPr="005A5141">
        <w:rPr>
          <w:rFonts w:ascii="Arial" w:hAnsi="Arial" w:cs="Arial"/>
          <w:sz w:val="24"/>
          <w:szCs w:val="24"/>
        </w:rPr>
        <w:t>will complete the pro</w:t>
      </w:r>
      <w:r w:rsidR="00153C26" w:rsidRPr="005A5141">
        <w:rPr>
          <w:rFonts w:ascii="Arial" w:hAnsi="Arial" w:cs="Arial"/>
          <w:sz w:val="24"/>
          <w:szCs w:val="24"/>
        </w:rPr>
        <w:t xml:space="preserve">ject according to the following </w:t>
      </w:r>
      <w:r w:rsidRPr="005A5141">
        <w:rPr>
          <w:rFonts w:ascii="Arial" w:hAnsi="Arial" w:cs="Arial"/>
          <w:sz w:val="24"/>
          <w:szCs w:val="24"/>
        </w:rPr>
        <w:t>schedule</w:t>
      </w:r>
      <w:r w:rsidR="001E496A" w:rsidRPr="005A5141">
        <w:rPr>
          <w:rFonts w:ascii="Arial" w:hAnsi="Arial" w:cs="Arial"/>
          <w:sz w:val="24"/>
          <w:szCs w:val="24"/>
        </w:rPr>
        <w:t xml:space="preserve">. Please note that this schedule is </w:t>
      </w:r>
      <w:r w:rsidRPr="005A5141">
        <w:rPr>
          <w:rFonts w:ascii="Arial" w:hAnsi="Arial" w:cs="Arial"/>
          <w:bCs/>
          <w:sz w:val="24"/>
          <w:szCs w:val="24"/>
        </w:rPr>
        <w:t>subject to change</w:t>
      </w:r>
      <w:r w:rsidR="00AB3175" w:rsidRPr="005A5141">
        <w:rPr>
          <w:rFonts w:ascii="Arial" w:hAnsi="Arial" w:cs="Arial"/>
          <w:sz w:val="24"/>
          <w:szCs w:val="24"/>
        </w:rPr>
        <w:t>.</w:t>
      </w:r>
    </w:p>
    <w:p w14:paraId="65E124B1" w14:textId="77777777" w:rsidR="00C05937" w:rsidRPr="005A5141" w:rsidRDefault="00C05937" w:rsidP="00C05937">
      <w:pPr>
        <w:pBdr>
          <w:top w:val="nil"/>
          <w:left w:val="nil"/>
          <w:bottom w:val="nil"/>
          <w:right w:val="nil"/>
          <w:between w:val="nil"/>
          <w:bar w:val="nil"/>
        </w:pBdr>
        <w:shd w:val="clear" w:color="auto" w:fill="FFFFFF" w:themeFill="background1"/>
        <w:tabs>
          <w:tab w:val="left" w:pos="1080"/>
        </w:tabs>
        <w:spacing w:after="10" w:line="23" w:lineRule="atLeast"/>
        <w:jc w:val="both"/>
        <w:rPr>
          <w:rFonts w:ascii="Arial" w:eastAsia="Arial" w:hAnsi="Arial" w:cs="Arial"/>
          <w:sz w:val="24"/>
          <w:szCs w:val="24"/>
        </w:rPr>
      </w:pP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3332"/>
      </w:tblGrid>
      <w:tr w:rsidR="00C05937" w:rsidRPr="005A5141" w14:paraId="1BCD41EC"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99064"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hAnsi="Arial" w:cs="Arial"/>
                <w:sz w:val="24"/>
                <w:szCs w:val="24"/>
              </w:rPr>
            </w:pPr>
            <w:r w:rsidRPr="005A5141">
              <w:rPr>
                <w:rFonts w:ascii="Arial" w:hAnsi="Arial" w:cs="Arial"/>
                <w:sz w:val="24"/>
                <w:szCs w:val="24"/>
              </w:rPr>
              <w:t>Full proposals due to LCBP</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73DAEAA" w14:textId="77777777" w:rsidR="00677728" w:rsidRDefault="00677728"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Pr>
                <w:rFonts w:ascii="Arial" w:eastAsia="Arial" w:hAnsi="Arial" w:cs="Arial"/>
                <w:sz w:val="24"/>
                <w:szCs w:val="24"/>
              </w:rPr>
              <w:t xml:space="preserve">12pm (noon) EST </w:t>
            </w:r>
          </w:p>
          <w:p w14:paraId="663509FE" w14:textId="00250501" w:rsidR="00C05937" w:rsidRPr="005A5141" w:rsidRDefault="00250CE1"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Pr>
                <w:rFonts w:ascii="Arial" w:eastAsia="Arial" w:hAnsi="Arial" w:cs="Arial"/>
                <w:sz w:val="24"/>
                <w:szCs w:val="24"/>
              </w:rPr>
              <w:t xml:space="preserve">January </w:t>
            </w:r>
            <w:r w:rsidR="00A57F2E">
              <w:rPr>
                <w:rFonts w:ascii="Arial" w:eastAsia="Arial" w:hAnsi="Arial" w:cs="Arial"/>
                <w:sz w:val="24"/>
                <w:szCs w:val="24"/>
              </w:rPr>
              <w:t>21</w:t>
            </w:r>
            <w:r>
              <w:rPr>
                <w:rFonts w:ascii="Arial" w:eastAsia="Arial" w:hAnsi="Arial" w:cs="Arial"/>
                <w:sz w:val="24"/>
                <w:szCs w:val="24"/>
              </w:rPr>
              <w:t>, 2022</w:t>
            </w:r>
          </w:p>
        </w:tc>
      </w:tr>
      <w:tr w:rsidR="00C05937" w:rsidRPr="005A5141" w14:paraId="1AB77210"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6BCBF"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hAnsi="Arial" w:cs="Arial"/>
                <w:sz w:val="24"/>
                <w:szCs w:val="24"/>
              </w:rPr>
            </w:pPr>
            <w:r w:rsidRPr="005A5141">
              <w:rPr>
                <w:rFonts w:ascii="Arial" w:eastAsia="Arial" w:hAnsi="Arial" w:cs="Arial"/>
                <w:sz w:val="24"/>
                <w:szCs w:val="24"/>
              </w:rPr>
              <w:t xml:space="preserve">Applicants </w:t>
            </w:r>
            <w:r w:rsidR="00B32906" w:rsidRPr="005A5141">
              <w:rPr>
                <w:rFonts w:ascii="Arial" w:eastAsia="Arial" w:hAnsi="Arial" w:cs="Arial"/>
                <w:sz w:val="24"/>
                <w:szCs w:val="24"/>
              </w:rPr>
              <w:t>n</w:t>
            </w:r>
            <w:r w:rsidRPr="005A5141">
              <w:rPr>
                <w:rFonts w:ascii="Arial" w:eastAsia="Arial" w:hAnsi="Arial" w:cs="Arial"/>
                <w:sz w:val="24"/>
                <w:szCs w:val="24"/>
              </w:rPr>
              <w:t xml:space="preserve">otified of </w:t>
            </w:r>
            <w:r w:rsidR="00B32906" w:rsidRPr="005A5141">
              <w:rPr>
                <w:rFonts w:ascii="Arial" w:eastAsia="Arial" w:hAnsi="Arial" w:cs="Arial"/>
                <w:sz w:val="24"/>
                <w:szCs w:val="24"/>
              </w:rPr>
              <w:t>f</w:t>
            </w:r>
            <w:r w:rsidRPr="005A5141">
              <w:rPr>
                <w:rFonts w:ascii="Arial" w:eastAsia="Arial" w:hAnsi="Arial" w:cs="Arial"/>
                <w:sz w:val="24"/>
                <w:szCs w:val="24"/>
              </w:rPr>
              <w:t xml:space="preserve">unding </w:t>
            </w:r>
            <w:r w:rsidR="00B32906" w:rsidRPr="005A5141">
              <w:rPr>
                <w:rFonts w:ascii="Arial" w:eastAsia="Arial" w:hAnsi="Arial" w:cs="Arial"/>
                <w:sz w:val="24"/>
                <w:szCs w:val="24"/>
              </w:rPr>
              <w:t>d</w:t>
            </w:r>
            <w:r w:rsidRPr="005A5141">
              <w:rPr>
                <w:rFonts w:ascii="Arial" w:eastAsia="Arial" w:hAnsi="Arial" w:cs="Arial"/>
                <w:sz w:val="24"/>
                <w:szCs w:val="24"/>
              </w:rPr>
              <w:t>ecisions</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7C63C632" w14:textId="66392E20" w:rsidR="00C05937" w:rsidRPr="005A5141" w:rsidRDefault="001D7ED7"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 xml:space="preserve">May </w:t>
            </w:r>
            <w:r w:rsidR="00C05937" w:rsidRPr="005A5141">
              <w:rPr>
                <w:rFonts w:ascii="Arial" w:eastAsia="Arial" w:hAnsi="Arial" w:cs="Arial"/>
                <w:sz w:val="24"/>
                <w:szCs w:val="24"/>
              </w:rPr>
              <w:t>20</w:t>
            </w:r>
            <w:r w:rsidR="00477E50" w:rsidRPr="005A5141">
              <w:rPr>
                <w:rFonts w:ascii="Arial" w:eastAsia="Arial" w:hAnsi="Arial" w:cs="Arial"/>
                <w:sz w:val="24"/>
                <w:szCs w:val="24"/>
              </w:rPr>
              <w:t>2</w:t>
            </w:r>
            <w:r w:rsidR="00250CE1">
              <w:rPr>
                <w:rFonts w:ascii="Arial" w:eastAsia="Arial" w:hAnsi="Arial" w:cs="Arial"/>
                <w:sz w:val="24"/>
                <w:szCs w:val="24"/>
              </w:rPr>
              <w:t>2</w:t>
            </w:r>
          </w:p>
        </w:tc>
      </w:tr>
      <w:tr w:rsidR="00C05937" w:rsidRPr="005A5141" w14:paraId="4AD402BD"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F9A12"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eastAsia="Arial" w:hAnsi="Arial" w:cs="Arial"/>
                <w:sz w:val="24"/>
                <w:szCs w:val="24"/>
              </w:rPr>
            </w:pPr>
            <w:r w:rsidRPr="005A5141">
              <w:rPr>
                <w:rFonts w:ascii="Arial" w:eastAsia="Arial" w:hAnsi="Arial" w:cs="Arial"/>
                <w:sz w:val="24"/>
                <w:szCs w:val="24"/>
              </w:rPr>
              <w:t xml:space="preserve">Detailed </w:t>
            </w:r>
            <w:r w:rsidR="00B32906" w:rsidRPr="005A5141">
              <w:rPr>
                <w:rFonts w:ascii="Arial" w:eastAsia="Arial" w:hAnsi="Arial" w:cs="Arial"/>
                <w:sz w:val="24"/>
                <w:szCs w:val="24"/>
              </w:rPr>
              <w:t>p</w:t>
            </w:r>
            <w:r w:rsidRPr="005A5141">
              <w:rPr>
                <w:rFonts w:ascii="Arial" w:eastAsia="Arial" w:hAnsi="Arial" w:cs="Arial"/>
                <w:sz w:val="24"/>
                <w:szCs w:val="24"/>
              </w:rPr>
              <w:t xml:space="preserve">roject </w:t>
            </w:r>
            <w:r w:rsidR="00B32906" w:rsidRPr="005A5141">
              <w:rPr>
                <w:rFonts w:ascii="Arial" w:eastAsia="Arial" w:hAnsi="Arial" w:cs="Arial"/>
                <w:sz w:val="24"/>
                <w:szCs w:val="24"/>
              </w:rPr>
              <w:t>w</w:t>
            </w:r>
            <w:r w:rsidRPr="005A5141">
              <w:rPr>
                <w:rFonts w:ascii="Arial" w:eastAsia="Arial" w:hAnsi="Arial" w:cs="Arial"/>
                <w:sz w:val="24"/>
                <w:szCs w:val="24"/>
              </w:rPr>
              <w:t xml:space="preserve">orkplan </w:t>
            </w:r>
            <w:r w:rsidR="00B32906" w:rsidRPr="005A5141">
              <w:rPr>
                <w:rFonts w:ascii="Arial" w:eastAsia="Arial" w:hAnsi="Arial" w:cs="Arial"/>
                <w:sz w:val="24"/>
                <w:szCs w:val="24"/>
              </w:rPr>
              <w:t>d</w:t>
            </w:r>
            <w:r w:rsidRPr="005A5141">
              <w:rPr>
                <w:rFonts w:ascii="Arial" w:eastAsia="Arial" w:hAnsi="Arial" w:cs="Arial"/>
                <w:sz w:val="24"/>
                <w:szCs w:val="24"/>
              </w:rPr>
              <w:t xml:space="preserve">ue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27E6583E" w14:textId="3AAB7A56" w:rsidR="00C05937" w:rsidRPr="005A5141" w:rsidRDefault="00477E50"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August</w:t>
            </w:r>
            <w:r w:rsidR="00C05937" w:rsidRPr="005A5141">
              <w:rPr>
                <w:rFonts w:ascii="Arial" w:eastAsia="Arial" w:hAnsi="Arial" w:cs="Arial"/>
                <w:sz w:val="24"/>
                <w:szCs w:val="24"/>
              </w:rPr>
              <w:t xml:space="preserve"> 2</w:t>
            </w:r>
            <w:r w:rsidRPr="005A5141">
              <w:rPr>
                <w:rFonts w:ascii="Arial" w:eastAsia="Arial" w:hAnsi="Arial" w:cs="Arial"/>
                <w:sz w:val="24"/>
                <w:szCs w:val="24"/>
              </w:rPr>
              <w:t>02</w:t>
            </w:r>
            <w:r w:rsidR="00250CE1">
              <w:rPr>
                <w:rFonts w:ascii="Arial" w:eastAsia="Arial" w:hAnsi="Arial" w:cs="Arial"/>
                <w:sz w:val="24"/>
                <w:szCs w:val="24"/>
              </w:rPr>
              <w:t>2</w:t>
            </w:r>
          </w:p>
        </w:tc>
      </w:tr>
      <w:tr w:rsidR="00C05937" w:rsidRPr="005A5141" w14:paraId="572E4C12"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9D9B0"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eastAsia="Arial" w:hAnsi="Arial" w:cs="Arial"/>
                <w:sz w:val="24"/>
                <w:szCs w:val="24"/>
              </w:rPr>
            </w:pPr>
            <w:r w:rsidRPr="005A5141">
              <w:rPr>
                <w:rFonts w:ascii="Arial" w:eastAsia="Arial" w:hAnsi="Arial" w:cs="Arial"/>
                <w:sz w:val="24"/>
                <w:szCs w:val="24"/>
              </w:rPr>
              <w:t xml:space="preserve">Project </w:t>
            </w:r>
            <w:r w:rsidR="00B32906" w:rsidRPr="005A5141">
              <w:rPr>
                <w:rFonts w:ascii="Arial" w:eastAsia="Arial" w:hAnsi="Arial" w:cs="Arial"/>
                <w:sz w:val="24"/>
                <w:szCs w:val="24"/>
              </w:rPr>
              <w:t>s</w:t>
            </w:r>
            <w:r w:rsidRPr="005A5141">
              <w:rPr>
                <w:rFonts w:ascii="Arial" w:eastAsia="Arial" w:hAnsi="Arial" w:cs="Arial"/>
                <w:sz w:val="24"/>
                <w:szCs w:val="24"/>
              </w:rPr>
              <w:t xml:space="preserve">tart </w:t>
            </w:r>
            <w:r w:rsidR="00B32906" w:rsidRPr="005A5141">
              <w:rPr>
                <w:rFonts w:ascii="Arial" w:eastAsia="Arial" w:hAnsi="Arial" w:cs="Arial"/>
                <w:sz w:val="24"/>
                <w:szCs w:val="24"/>
              </w:rPr>
              <w:t>d</w:t>
            </w:r>
            <w:r w:rsidRPr="005A5141">
              <w:rPr>
                <w:rFonts w:ascii="Arial" w:eastAsia="Arial" w:hAnsi="Arial" w:cs="Arial"/>
                <w:sz w:val="24"/>
                <w:szCs w:val="24"/>
              </w:rPr>
              <w:t xml:space="preserve">ate </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57A10449" w14:textId="5F81009E" w:rsidR="00C05937" w:rsidRPr="005A5141" w:rsidRDefault="001D7ED7"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October</w:t>
            </w:r>
            <w:r w:rsidR="00C05937" w:rsidRPr="005A5141">
              <w:rPr>
                <w:rFonts w:ascii="Arial" w:eastAsia="Arial" w:hAnsi="Arial" w:cs="Arial"/>
                <w:sz w:val="24"/>
                <w:szCs w:val="24"/>
              </w:rPr>
              <w:t xml:space="preserve"> 20</w:t>
            </w:r>
            <w:r w:rsidR="004A0F56" w:rsidRPr="005A5141">
              <w:rPr>
                <w:rFonts w:ascii="Arial" w:eastAsia="Arial" w:hAnsi="Arial" w:cs="Arial"/>
                <w:sz w:val="24"/>
                <w:szCs w:val="24"/>
              </w:rPr>
              <w:t>2</w:t>
            </w:r>
            <w:r w:rsidR="00250CE1">
              <w:rPr>
                <w:rFonts w:ascii="Arial" w:eastAsia="Arial" w:hAnsi="Arial" w:cs="Arial"/>
                <w:sz w:val="24"/>
                <w:szCs w:val="24"/>
              </w:rPr>
              <w:t>2</w:t>
            </w:r>
          </w:p>
        </w:tc>
      </w:tr>
      <w:tr w:rsidR="00C05937" w:rsidRPr="005A5141" w14:paraId="3C2DA881" w14:textId="77777777" w:rsidTr="001C21C6">
        <w:tc>
          <w:tcPr>
            <w:tcW w:w="301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9296E" w14:textId="77777777" w:rsidR="00C05937" w:rsidRPr="005A5141" w:rsidRDefault="00C05937" w:rsidP="001C21C6">
            <w:pPr>
              <w:pBdr>
                <w:top w:val="nil"/>
                <w:left w:val="nil"/>
                <w:bottom w:val="nil"/>
                <w:right w:val="nil"/>
                <w:between w:val="nil"/>
                <w:bar w:val="nil"/>
              </w:pBdr>
              <w:shd w:val="clear" w:color="auto" w:fill="FFFFFF" w:themeFill="background1"/>
              <w:spacing w:after="10"/>
              <w:jc w:val="both"/>
              <w:rPr>
                <w:rFonts w:ascii="Arial" w:eastAsia="Arial" w:hAnsi="Arial" w:cs="Arial"/>
                <w:sz w:val="24"/>
                <w:szCs w:val="24"/>
              </w:rPr>
            </w:pPr>
            <w:r w:rsidRPr="005A5141">
              <w:rPr>
                <w:rFonts w:ascii="Arial" w:eastAsia="Arial" w:hAnsi="Arial" w:cs="Arial"/>
                <w:sz w:val="24"/>
                <w:szCs w:val="24"/>
              </w:rPr>
              <w:t xml:space="preserve">Project </w:t>
            </w:r>
            <w:r w:rsidR="00B32906" w:rsidRPr="005A5141">
              <w:rPr>
                <w:rFonts w:ascii="Arial" w:eastAsia="Arial" w:hAnsi="Arial" w:cs="Arial"/>
                <w:sz w:val="24"/>
                <w:szCs w:val="24"/>
              </w:rPr>
              <w:t>d</w:t>
            </w:r>
            <w:r w:rsidRPr="005A5141">
              <w:rPr>
                <w:rFonts w:ascii="Arial" w:eastAsia="Arial" w:hAnsi="Arial" w:cs="Arial"/>
                <w:sz w:val="24"/>
                <w:szCs w:val="24"/>
              </w:rPr>
              <w:t xml:space="preserve">eliverables and </w:t>
            </w:r>
            <w:r w:rsidR="00B32906" w:rsidRPr="005A5141">
              <w:rPr>
                <w:rFonts w:ascii="Arial" w:eastAsia="Arial" w:hAnsi="Arial" w:cs="Arial"/>
                <w:sz w:val="24"/>
                <w:szCs w:val="24"/>
              </w:rPr>
              <w:t>f</w:t>
            </w:r>
            <w:r w:rsidRPr="005A5141">
              <w:rPr>
                <w:rFonts w:ascii="Arial" w:eastAsia="Arial" w:hAnsi="Arial" w:cs="Arial"/>
                <w:sz w:val="24"/>
                <w:szCs w:val="24"/>
              </w:rPr>
              <w:t xml:space="preserve">inal </w:t>
            </w:r>
            <w:r w:rsidR="00B32906" w:rsidRPr="005A5141">
              <w:rPr>
                <w:rFonts w:ascii="Arial" w:eastAsia="Arial" w:hAnsi="Arial" w:cs="Arial"/>
                <w:sz w:val="24"/>
                <w:szCs w:val="24"/>
              </w:rPr>
              <w:t>r</w:t>
            </w:r>
            <w:r w:rsidRPr="005A5141">
              <w:rPr>
                <w:rFonts w:ascii="Arial" w:eastAsia="Arial" w:hAnsi="Arial" w:cs="Arial"/>
                <w:sz w:val="24"/>
                <w:szCs w:val="24"/>
              </w:rPr>
              <w:t xml:space="preserve">eport </w:t>
            </w:r>
            <w:r w:rsidR="00B32906" w:rsidRPr="005A5141">
              <w:rPr>
                <w:rFonts w:ascii="Arial" w:eastAsia="Arial" w:hAnsi="Arial" w:cs="Arial"/>
                <w:sz w:val="24"/>
                <w:szCs w:val="24"/>
              </w:rPr>
              <w:t>d</w:t>
            </w:r>
            <w:r w:rsidRPr="005A5141">
              <w:rPr>
                <w:rFonts w:ascii="Arial" w:eastAsia="Arial" w:hAnsi="Arial" w:cs="Arial"/>
                <w:sz w:val="24"/>
                <w:szCs w:val="24"/>
              </w:rPr>
              <w:t>ue</w:t>
            </w:r>
          </w:p>
        </w:tc>
        <w:tc>
          <w:tcPr>
            <w:tcW w:w="1990" w:type="pct"/>
            <w:tcBorders>
              <w:top w:val="single" w:sz="8" w:space="0" w:color="000000"/>
              <w:left w:val="single" w:sz="8" w:space="0" w:color="000000"/>
              <w:bottom w:val="single" w:sz="8" w:space="0" w:color="000000"/>
              <w:right w:val="single" w:sz="8" w:space="0" w:color="000000"/>
            </w:tcBorders>
            <w:shd w:val="clear" w:color="auto" w:fill="auto"/>
          </w:tcPr>
          <w:p w14:paraId="1427211A" w14:textId="77777777" w:rsidR="00C05937" w:rsidRPr="005A5141" w:rsidRDefault="00A43560" w:rsidP="001C21C6">
            <w:pPr>
              <w:pBdr>
                <w:top w:val="nil"/>
                <w:left w:val="nil"/>
                <w:bottom w:val="nil"/>
                <w:right w:val="nil"/>
                <w:between w:val="nil"/>
                <w:bar w:val="nil"/>
              </w:pBdr>
              <w:shd w:val="clear" w:color="auto" w:fill="FFFFFF" w:themeFill="background1"/>
              <w:spacing w:after="10"/>
              <w:jc w:val="center"/>
              <w:rPr>
                <w:rFonts w:ascii="Arial" w:eastAsia="Arial" w:hAnsi="Arial" w:cs="Arial"/>
                <w:sz w:val="24"/>
                <w:szCs w:val="24"/>
              </w:rPr>
            </w:pPr>
            <w:r w:rsidRPr="005A5141">
              <w:rPr>
                <w:rFonts w:ascii="Arial" w:eastAsia="Arial" w:hAnsi="Arial" w:cs="Arial"/>
                <w:sz w:val="24"/>
                <w:szCs w:val="24"/>
              </w:rPr>
              <w:t xml:space="preserve">Up to </w:t>
            </w:r>
            <w:r w:rsidR="00402582" w:rsidRPr="005A5141">
              <w:rPr>
                <w:rFonts w:ascii="Arial" w:eastAsia="Arial" w:hAnsi="Arial" w:cs="Arial"/>
                <w:sz w:val="24"/>
                <w:szCs w:val="24"/>
              </w:rPr>
              <w:t>24</w:t>
            </w:r>
            <w:r w:rsidR="001D7ED7" w:rsidRPr="005A5141">
              <w:rPr>
                <w:rFonts w:ascii="Arial" w:eastAsia="Arial" w:hAnsi="Arial" w:cs="Arial"/>
                <w:sz w:val="24"/>
                <w:szCs w:val="24"/>
              </w:rPr>
              <w:t xml:space="preserve"> months </w:t>
            </w:r>
            <w:r w:rsidR="00C05937" w:rsidRPr="005A5141">
              <w:rPr>
                <w:rFonts w:ascii="Arial" w:eastAsia="Arial" w:hAnsi="Arial" w:cs="Arial"/>
                <w:sz w:val="24"/>
                <w:szCs w:val="24"/>
              </w:rPr>
              <w:t xml:space="preserve">after start date </w:t>
            </w:r>
          </w:p>
        </w:tc>
      </w:tr>
    </w:tbl>
    <w:p w14:paraId="3EA63055" w14:textId="77777777" w:rsidR="00C05937" w:rsidRPr="00807B89" w:rsidRDefault="00C05937" w:rsidP="00807B89">
      <w:pPr>
        <w:pStyle w:val="ListParagraph"/>
        <w:spacing w:after="0" w:line="23" w:lineRule="atLeast"/>
        <w:contextualSpacing w:val="0"/>
        <w:rPr>
          <w:rFonts w:ascii="Arial" w:hAnsi="Arial" w:cs="Arial"/>
          <w:b/>
          <w:sz w:val="16"/>
          <w:szCs w:val="16"/>
        </w:rPr>
      </w:pPr>
    </w:p>
    <w:p w14:paraId="0899140F" w14:textId="77777777" w:rsidR="002C7B60" w:rsidRPr="005A5141" w:rsidRDefault="002C7B60" w:rsidP="00807B89">
      <w:pPr>
        <w:pStyle w:val="ListParagraph"/>
        <w:numPr>
          <w:ilvl w:val="0"/>
          <w:numId w:val="1"/>
        </w:numPr>
        <w:spacing w:after="240" w:line="23" w:lineRule="atLeast"/>
        <w:ind w:left="630"/>
        <w:rPr>
          <w:rFonts w:ascii="Arial" w:hAnsi="Arial" w:cs="Arial"/>
          <w:b/>
          <w:bCs/>
          <w:sz w:val="24"/>
          <w:szCs w:val="24"/>
        </w:rPr>
      </w:pPr>
      <w:r w:rsidRPr="1C5F0B63">
        <w:rPr>
          <w:rFonts w:ascii="Arial" w:hAnsi="Arial" w:cs="Arial"/>
          <w:b/>
          <w:bCs/>
          <w:sz w:val="24"/>
          <w:szCs w:val="24"/>
        </w:rPr>
        <w:t xml:space="preserve">Summary of Other Requirements for </w:t>
      </w:r>
      <w:r w:rsidR="0073717A" w:rsidRPr="1C5F0B63">
        <w:rPr>
          <w:rFonts w:ascii="Arial" w:hAnsi="Arial" w:cs="Arial"/>
          <w:b/>
          <w:bCs/>
          <w:sz w:val="24"/>
          <w:szCs w:val="24"/>
        </w:rPr>
        <w:t>Selected Projects</w:t>
      </w:r>
    </w:p>
    <w:p w14:paraId="73A33B7E" w14:textId="77777777" w:rsidR="000A6888" w:rsidRPr="005A5141" w:rsidRDefault="000D72D7" w:rsidP="000D72D7">
      <w:pPr>
        <w:spacing w:after="240" w:line="23" w:lineRule="atLeast"/>
        <w:rPr>
          <w:rFonts w:ascii="Arial" w:hAnsi="Arial" w:cs="Arial"/>
          <w:sz w:val="24"/>
          <w:szCs w:val="24"/>
        </w:rPr>
      </w:pPr>
      <w:r w:rsidRPr="005A5141">
        <w:rPr>
          <w:rFonts w:ascii="Arial" w:hAnsi="Arial" w:cs="Arial"/>
          <w:sz w:val="24"/>
          <w:szCs w:val="24"/>
        </w:rPr>
        <w:t xml:space="preserve">Upon selection of full proposals for funding, </w:t>
      </w:r>
      <w:r w:rsidR="00260ADF" w:rsidRPr="005A5141">
        <w:rPr>
          <w:rFonts w:ascii="Arial" w:hAnsi="Arial" w:cs="Arial"/>
          <w:sz w:val="24"/>
          <w:szCs w:val="24"/>
        </w:rPr>
        <w:t>successful applicants should</w:t>
      </w:r>
      <w:r w:rsidRPr="005A5141">
        <w:rPr>
          <w:rFonts w:ascii="Arial" w:hAnsi="Arial" w:cs="Arial"/>
          <w:sz w:val="24"/>
          <w:szCs w:val="24"/>
        </w:rPr>
        <w:t xml:space="preserve"> be aware of these additional requirements for all LCBP-funded projects:</w:t>
      </w:r>
      <w:r w:rsidR="000A6888" w:rsidRPr="005A5141">
        <w:rPr>
          <w:rFonts w:ascii="Arial" w:hAnsi="Arial" w:cs="Arial"/>
          <w:sz w:val="24"/>
          <w:szCs w:val="24"/>
        </w:rPr>
        <w:t xml:space="preserve"> </w:t>
      </w:r>
    </w:p>
    <w:p w14:paraId="582E4BE1" w14:textId="77777777" w:rsidR="002C7B60" w:rsidRPr="005A5141" w:rsidRDefault="002C7B60" w:rsidP="008A5D6E">
      <w:pPr>
        <w:pStyle w:val="ListParagraph"/>
        <w:numPr>
          <w:ilvl w:val="0"/>
          <w:numId w:val="2"/>
        </w:numPr>
        <w:tabs>
          <w:tab w:val="left" w:pos="1080"/>
        </w:tabs>
        <w:spacing w:after="240" w:line="240" w:lineRule="auto"/>
        <w:ind w:left="1080"/>
        <w:contextualSpacing w:val="0"/>
        <w:rPr>
          <w:rFonts w:ascii="Arial" w:hAnsi="Arial" w:cs="Arial"/>
          <w:sz w:val="24"/>
          <w:szCs w:val="24"/>
        </w:rPr>
      </w:pPr>
      <w:r w:rsidRPr="005A5141">
        <w:rPr>
          <w:rFonts w:ascii="Arial" w:hAnsi="Arial" w:cs="Arial"/>
          <w:sz w:val="24"/>
          <w:szCs w:val="24"/>
        </w:rPr>
        <w:t xml:space="preserve">Following initial notification of the award, a workplan must be approved </w:t>
      </w:r>
      <w:r w:rsidR="00156B9A" w:rsidRPr="005A5141">
        <w:rPr>
          <w:rFonts w:ascii="Arial" w:hAnsi="Arial" w:cs="Arial"/>
          <w:sz w:val="24"/>
          <w:szCs w:val="24"/>
        </w:rPr>
        <w:t>by LCBP</w:t>
      </w:r>
      <w:r w:rsidRPr="005A5141">
        <w:rPr>
          <w:rFonts w:ascii="Arial" w:hAnsi="Arial" w:cs="Arial"/>
          <w:sz w:val="24"/>
          <w:szCs w:val="24"/>
        </w:rPr>
        <w:t xml:space="preserve"> before a contract agreement can be executed and the work begun. </w:t>
      </w:r>
      <w:r w:rsidR="00C27FF6" w:rsidRPr="005A5141">
        <w:rPr>
          <w:rFonts w:ascii="Arial" w:hAnsi="Arial" w:cs="Arial"/>
          <w:sz w:val="24"/>
          <w:szCs w:val="24"/>
        </w:rPr>
        <w:t xml:space="preserve">Compensation cannot begin until the workplan is approved and a contract is executed. </w:t>
      </w:r>
      <w:r w:rsidRPr="005A5141">
        <w:rPr>
          <w:rFonts w:ascii="Arial" w:hAnsi="Arial" w:cs="Arial"/>
          <w:sz w:val="24"/>
          <w:szCs w:val="24"/>
        </w:rPr>
        <w:t xml:space="preserve">The workplan will detail the logistical elements of the project, including deliverables and project timeline. Information about the LCBP grant process, workplan development guidelines, and reporting requirements can be found on the LCBP website at: </w:t>
      </w:r>
      <w:hyperlink r:id="rId22" w:history="1">
        <w:r w:rsidRPr="005A5141">
          <w:rPr>
            <w:rStyle w:val="Hyperlink"/>
            <w:rFonts w:ascii="Arial" w:hAnsi="Arial" w:cs="Arial"/>
            <w:color w:val="0070C0"/>
            <w:sz w:val="24"/>
            <w:szCs w:val="24"/>
          </w:rPr>
          <w:t>http://www.lcbp.org/about-us/grants-rfps/grant-toolkit/</w:t>
        </w:r>
      </w:hyperlink>
      <w:r w:rsidRPr="005A5141">
        <w:rPr>
          <w:rFonts w:ascii="Arial" w:hAnsi="Arial" w:cs="Arial"/>
          <w:color w:val="0070C0"/>
          <w:sz w:val="24"/>
          <w:szCs w:val="24"/>
        </w:rPr>
        <w:t xml:space="preserve">. </w:t>
      </w:r>
      <w:r w:rsidRPr="005A5141">
        <w:rPr>
          <w:rFonts w:ascii="Arial" w:hAnsi="Arial" w:cs="Arial"/>
          <w:sz w:val="24"/>
          <w:szCs w:val="24"/>
        </w:rPr>
        <w:t>The successful applicant will enter into a contract with NEIWPCC in order to complete the work and will be compensated upon completion of workplan deliverables.</w:t>
      </w:r>
    </w:p>
    <w:p w14:paraId="16114F83" w14:textId="4BF6405D" w:rsidR="00DA0253" w:rsidRDefault="00C92A5F" w:rsidP="008A5D6E">
      <w:pPr>
        <w:pStyle w:val="ListParagraph"/>
        <w:numPr>
          <w:ilvl w:val="0"/>
          <w:numId w:val="2"/>
        </w:numPr>
        <w:spacing w:after="0" w:line="240" w:lineRule="auto"/>
        <w:ind w:left="1080"/>
        <w:rPr>
          <w:rFonts w:ascii="Arial" w:hAnsi="Arial" w:cs="Arial"/>
          <w:sz w:val="24"/>
          <w:szCs w:val="24"/>
        </w:rPr>
      </w:pPr>
      <w:r w:rsidRPr="005A5141">
        <w:rPr>
          <w:rFonts w:ascii="Arial" w:hAnsi="Arial" w:cs="Arial"/>
          <w:sz w:val="24"/>
          <w:szCs w:val="24"/>
        </w:rPr>
        <w:t>If a project includes collection of any primary or secondary data or involves a modeling effort</w:t>
      </w:r>
      <w:r w:rsidR="00260ADF" w:rsidRPr="005A5141">
        <w:rPr>
          <w:rFonts w:ascii="Arial" w:hAnsi="Arial" w:cs="Arial"/>
          <w:sz w:val="24"/>
          <w:szCs w:val="24"/>
        </w:rPr>
        <w:t>,</w:t>
      </w:r>
      <w:r w:rsidRPr="005A5141">
        <w:rPr>
          <w:rFonts w:ascii="Arial" w:hAnsi="Arial" w:cs="Arial"/>
          <w:sz w:val="24"/>
          <w:szCs w:val="24"/>
        </w:rPr>
        <w:t xml:space="preserve"> it will require a Quality Assurance Project Plan (QAPP). </w:t>
      </w:r>
      <w:r w:rsidR="002C7B60" w:rsidRPr="005A5141">
        <w:rPr>
          <w:rFonts w:ascii="Arial" w:hAnsi="Arial" w:cs="Arial"/>
          <w:sz w:val="24"/>
          <w:szCs w:val="24"/>
        </w:rPr>
        <w:t xml:space="preserve">Once the grant agreement has been executed, the contractor must develop a </w:t>
      </w:r>
      <w:r w:rsidRPr="005A5141">
        <w:rPr>
          <w:rFonts w:ascii="Arial" w:hAnsi="Arial" w:cs="Arial"/>
          <w:sz w:val="24"/>
          <w:szCs w:val="24"/>
        </w:rPr>
        <w:t>QAPP</w:t>
      </w:r>
      <w:r w:rsidR="002C7B60" w:rsidRPr="005A5141">
        <w:rPr>
          <w:rFonts w:ascii="Arial" w:hAnsi="Arial" w:cs="Arial"/>
          <w:sz w:val="24"/>
          <w:szCs w:val="24"/>
        </w:rPr>
        <w:t xml:space="preserve"> to be approved before the beginning of any data collection or secondary data analyses. More information about LCBP Quality Assurance Plans can be found at: </w:t>
      </w:r>
      <w:hyperlink r:id="rId23" w:history="1">
        <w:r w:rsidR="002C7B60" w:rsidRPr="005A5141">
          <w:rPr>
            <w:rStyle w:val="Hyperlink"/>
            <w:rFonts w:ascii="Arial" w:hAnsi="Arial" w:cs="Arial"/>
            <w:sz w:val="24"/>
            <w:szCs w:val="24"/>
          </w:rPr>
          <w:t>http://www.lcbp.org/about-us/grants-rfps/grant-toolkit/qapp/</w:t>
        </w:r>
      </w:hyperlink>
      <w:r w:rsidR="002C7B60" w:rsidRPr="005A5141">
        <w:rPr>
          <w:rFonts w:ascii="Arial" w:hAnsi="Arial" w:cs="Arial"/>
          <w:sz w:val="24"/>
          <w:szCs w:val="24"/>
        </w:rPr>
        <w:t xml:space="preserve">. </w:t>
      </w:r>
      <w:r w:rsidR="00C00981" w:rsidRPr="005A5141">
        <w:rPr>
          <w:rFonts w:ascii="Arial" w:hAnsi="Arial" w:cs="Arial"/>
          <w:sz w:val="24"/>
          <w:szCs w:val="24"/>
        </w:rPr>
        <w:t>A QAPP generally take</w:t>
      </w:r>
      <w:r w:rsidR="000D72D7" w:rsidRPr="005A5141">
        <w:rPr>
          <w:rFonts w:ascii="Arial" w:hAnsi="Arial" w:cs="Arial"/>
          <w:sz w:val="24"/>
          <w:szCs w:val="24"/>
        </w:rPr>
        <w:t>s</w:t>
      </w:r>
      <w:r w:rsidR="00C00981" w:rsidRPr="005A5141">
        <w:rPr>
          <w:rFonts w:ascii="Arial" w:hAnsi="Arial" w:cs="Arial"/>
          <w:sz w:val="24"/>
          <w:szCs w:val="24"/>
        </w:rPr>
        <w:t xml:space="preserve"> </w:t>
      </w:r>
      <w:r w:rsidR="000F420B" w:rsidRPr="005A5141">
        <w:rPr>
          <w:rFonts w:ascii="Arial" w:hAnsi="Arial" w:cs="Arial"/>
          <w:sz w:val="24"/>
          <w:szCs w:val="24"/>
        </w:rPr>
        <w:t>four</w:t>
      </w:r>
      <w:r w:rsidR="00C00981" w:rsidRPr="005A5141">
        <w:rPr>
          <w:rFonts w:ascii="Arial" w:hAnsi="Arial" w:cs="Arial"/>
          <w:sz w:val="24"/>
          <w:szCs w:val="24"/>
        </w:rPr>
        <w:t xml:space="preserve"> weeks </w:t>
      </w:r>
      <w:r w:rsidR="000F420B" w:rsidRPr="005A5141">
        <w:rPr>
          <w:rFonts w:ascii="Arial" w:hAnsi="Arial" w:cs="Arial"/>
          <w:sz w:val="24"/>
          <w:szCs w:val="24"/>
        </w:rPr>
        <w:t>for approval</w:t>
      </w:r>
      <w:r w:rsidR="00C00981" w:rsidRPr="005A5141">
        <w:rPr>
          <w:rFonts w:ascii="Arial" w:hAnsi="Arial" w:cs="Arial"/>
          <w:sz w:val="24"/>
          <w:szCs w:val="24"/>
        </w:rPr>
        <w:t xml:space="preserve"> following </w:t>
      </w:r>
      <w:r w:rsidR="000F420B" w:rsidRPr="005A5141">
        <w:rPr>
          <w:rFonts w:ascii="Arial" w:hAnsi="Arial" w:cs="Arial"/>
          <w:sz w:val="24"/>
          <w:szCs w:val="24"/>
        </w:rPr>
        <w:t>submission</w:t>
      </w:r>
      <w:r w:rsidR="00C00981" w:rsidRPr="005A5141">
        <w:rPr>
          <w:rFonts w:ascii="Arial" w:hAnsi="Arial" w:cs="Arial"/>
          <w:sz w:val="24"/>
          <w:szCs w:val="24"/>
        </w:rPr>
        <w:t>.</w:t>
      </w:r>
      <w:r w:rsidR="00DA0253">
        <w:rPr>
          <w:rFonts w:ascii="Arial" w:hAnsi="Arial" w:cs="Arial"/>
          <w:sz w:val="24"/>
          <w:szCs w:val="24"/>
        </w:rPr>
        <w:t xml:space="preserve"> If you think you will need a QAPP, please contact Colleen Hickey at </w:t>
      </w:r>
      <w:hyperlink r:id="rId24" w:history="1">
        <w:r w:rsidR="00DA0253" w:rsidRPr="00234ED7">
          <w:rPr>
            <w:rStyle w:val="Hyperlink"/>
            <w:rFonts w:ascii="Arial" w:hAnsi="Arial" w:cs="Arial"/>
            <w:sz w:val="24"/>
            <w:szCs w:val="24"/>
          </w:rPr>
          <w:t>chickey@lcbp.org</w:t>
        </w:r>
      </w:hyperlink>
      <w:r w:rsidR="0027435C">
        <w:rPr>
          <w:rFonts w:ascii="Arial" w:hAnsi="Arial" w:cs="Arial"/>
          <w:sz w:val="24"/>
          <w:szCs w:val="24"/>
        </w:rPr>
        <w:t xml:space="preserve"> as soon as possible.</w:t>
      </w:r>
    </w:p>
    <w:p w14:paraId="41101636" w14:textId="77777777" w:rsidR="0027435C" w:rsidRDefault="0027435C" w:rsidP="0027435C">
      <w:pPr>
        <w:pStyle w:val="ListParagraph"/>
        <w:spacing w:after="0" w:line="240" w:lineRule="auto"/>
        <w:ind w:left="1080"/>
        <w:rPr>
          <w:rFonts w:ascii="Arial" w:hAnsi="Arial" w:cs="Arial"/>
          <w:sz w:val="24"/>
          <w:szCs w:val="24"/>
        </w:rPr>
      </w:pPr>
    </w:p>
    <w:p w14:paraId="45CF7278" w14:textId="77777777" w:rsidR="002C7B60" w:rsidRPr="0027435C" w:rsidRDefault="002C7B60" w:rsidP="0027435C">
      <w:pPr>
        <w:pStyle w:val="ListParagraph"/>
        <w:numPr>
          <w:ilvl w:val="0"/>
          <w:numId w:val="2"/>
        </w:numPr>
        <w:tabs>
          <w:tab w:val="left" w:pos="1080"/>
        </w:tabs>
        <w:spacing w:after="240" w:line="240" w:lineRule="auto"/>
        <w:ind w:left="1080"/>
        <w:contextualSpacing w:val="0"/>
        <w:rPr>
          <w:rFonts w:ascii="Arial" w:hAnsi="Arial" w:cs="Arial"/>
          <w:sz w:val="24"/>
          <w:szCs w:val="24"/>
        </w:rPr>
      </w:pPr>
      <w:r w:rsidRPr="0027435C">
        <w:rPr>
          <w:rFonts w:ascii="Arial" w:hAnsi="Arial" w:cs="Arial"/>
          <w:sz w:val="24"/>
          <w:szCs w:val="24"/>
        </w:rPr>
        <w:t>The successful applicant will prepare brief quarterly reports documenting progress on each ob</w:t>
      </w:r>
      <w:r w:rsidR="000D72D7" w:rsidRPr="0027435C">
        <w:rPr>
          <w:rFonts w:ascii="Arial" w:hAnsi="Arial" w:cs="Arial"/>
          <w:sz w:val="24"/>
          <w:szCs w:val="24"/>
        </w:rPr>
        <w:t xml:space="preserve">jective and task in the project. </w:t>
      </w:r>
      <w:r w:rsidRPr="0027435C">
        <w:rPr>
          <w:rFonts w:ascii="Arial" w:hAnsi="Arial" w:cs="Arial"/>
          <w:sz w:val="24"/>
          <w:szCs w:val="24"/>
        </w:rPr>
        <w:t>A final report fully documenting the project results will be required at project completion.</w:t>
      </w:r>
    </w:p>
    <w:p w14:paraId="350C0B07" w14:textId="77777777" w:rsidR="00677728" w:rsidRPr="009B3078" w:rsidRDefault="00677728" w:rsidP="009B3078">
      <w:pPr>
        <w:pStyle w:val="ListParagraph"/>
        <w:rPr>
          <w:rFonts w:ascii="Arial" w:hAnsi="Arial" w:cs="Arial"/>
          <w:sz w:val="24"/>
          <w:szCs w:val="24"/>
        </w:rPr>
      </w:pPr>
    </w:p>
    <w:p w14:paraId="42673C97" w14:textId="77777777" w:rsidR="002C7B60" w:rsidRPr="005A5141" w:rsidRDefault="002C7B60" w:rsidP="008A5D6E">
      <w:pPr>
        <w:pStyle w:val="ListParagraph"/>
        <w:numPr>
          <w:ilvl w:val="0"/>
          <w:numId w:val="2"/>
        </w:numPr>
        <w:tabs>
          <w:tab w:val="left" w:pos="1080"/>
        </w:tabs>
        <w:spacing w:after="240" w:line="240" w:lineRule="auto"/>
        <w:ind w:left="1080"/>
        <w:contextualSpacing w:val="0"/>
        <w:rPr>
          <w:rFonts w:ascii="Arial" w:hAnsi="Arial" w:cs="Arial"/>
          <w:sz w:val="24"/>
          <w:szCs w:val="24"/>
        </w:rPr>
      </w:pPr>
      <w:r w:rsidRPr="005A5141">
        <w:rPr>
          <w:rFonts w:ascii="Arial" w:hAnsi="Arial" w:cs="Arial"/>
          <w:sz w:val="24"/>
          <w:szCs w:val="24"/>
        </w:rPr>
        <w:t>When approved, the final report will be edited for content and style in consultation with the successful respondent</w:t>
      </w:r>
      <w:r w:rsidR="007140BA" w:rsidRPr="005A5141">
        <w:rPr>
          <w:rFonts w:ascii="Arial" w:hAnsi="Arial" w:cs="Arial"/>
          <w:sz w:val="24"/>
          <w:szCs w:val="24"/>
        </w:rPr>
        <w:t>.</w:t>
      </w:r>
      <w:r w:rsidRPr="005A5141">
        <w:rPr>
          <w:rFonts w:ascii="Arial" w:hAnsi="Arial" w:cs="Arial"/>
          <w:sz w:val="24"/>
          <w:szCs w:val="24"/>
        </w:rPr>
        <w:t xml:space="preserve"> Some content of this report may also be used for future LCBP</w:t>
      </w:r>
      <w:r w:rsidR="00A4307F" w:rsidRPr="005A5141">
        <w:rPr>
          <w:rFonts w:ascii="Arial" w:hAnsi="Arial" w:cs="Arial"/>
          <w:sz w:val="24"/>
          <w:szCs w:val="24"/>
        </w:rPr>
        <w:t xml:space="preserve"> </w:t>
      </w:r>
      <w:r w:rsidR="00B36530" w:rsidRPr="005A5141">
        <w:rPr>
          <w:rFonts w:ascii="Arial" w:hAnsi="Arial" w:cs="Arial"/>
          <w:sz w:val="24"/>
          <w:szCs w:val="24"/>
        </w:rPr>
        <w:t xml:space="preserve">or NEIWPCC </w:t>
      </w:r>
      <w:r w:rsidRPr="005A5141">
        <w:rPr>
          <w:rFonts w:ascii="Arial" w:hAnsi="Arial" w:cs="Arial"/>
          <w:sz w:val="24"/>
          <w:szCs w:val="24"/>
        </w:rPr>
        <w:t>public outreach materials.</w:t>
      </w:r>
    </w:p>
    <w:p w14:paraId="0D8C32EB" w14:textId="77777777" w:rsidR="002C7B60" w:rsidRPr="005A5141" w:rsidRDefault="002C7B60" w:rsidP="008A5D6E">
      <w:pPr>
        <w:pStyle w:val="ListParagraph"/>
        <w:numPr>
          <w:ilvl w:val="0"/>
          <w:numId w:val="2"/>
        </w:numPr>
        <w:spacing w:after="0" w:line="240" w:lineRule="auto"/>
        <w:ind w:left="1080"/>
        <w:rPr>
          <w:rFonts w:ascii="Arial" w:hAnsi="Arial" w:cs="Arial"/>
          <w:sz w:val="24"/>
          <w:szCs w:val="24"/>
        </w:rPr>
      </w:pPr>
      <w:r w:rsidRPr="005A5141">
        <w:rPr>
          <w:rFonts w:ascii="Arial" w:hAnsi="Arial" w:cs="Arial"/>
          <w:sz w:val="24"/>
          <w:szCs w:val="24"/>
        </w:rPr>
        <w:lastRenderedPageBreak/>
        <w:t xml:space="preserve">All materials and work products, regardless of physical form or characteristics, produced as a result of this project shall be </w:t>
      </w:r>
      <w:r w:rsidR="004F33AC" w:rsidRPr="005A5141">
        <w:rPr>
          <w:rFonts w:ascii="Arial" w:hAnsi="Arial" w:cs="Arial"/>
          <w:sz w:val="24"/>
          <w:szCs w:val="24"/>
        </w:rPr>
        <w:t>made available to LCBP,</w:t>
      </w:r>
      <w:r w:rsidR="00B4785D" w:rsidRPr="005A5141">
        <w:rPr>
          <w:rFonts w:ascii="Arial" w:hAnsi="Arial" w:cs="Arial"/>
          <w:sz w:val="24"/>
          <w:szCs w:val="24"/>
        </w:rPr>
        <w:t xml:space="preserve"> NEIWPCC</w:t>
      </w:r>
      <w:r w:rsidR="004F33AC" w:rsidRPr="005A5141">
        <w:rPr>
          <w:rFonts w:ascii="Arial" w:hAnsi="Arial" w:cs="Arial"/>
          <w:sz w:val="24"/>
          <w:szCs w:val="24"/>
        </w:rPr>
        <w:t>, and appropriate funding agencies</w:t>
      </w:r>
      <w:r w:rsidRPr="005A5141">
        <w:rPr>
          <w:rFonts w:ascii="Arial" w:hAnsi="Arial" w:cs="Arial"/>
          <w:sz w:val="24"/>
          <w:szCs w:val="24"/>
        </w:rPr>
        <w:t xml:space="preserve"> in a suita</w:t>
      </w:r>
      <w:r w:rsidR="004F33AC" w:rsidRPr="005A5141">
        <w:rPr>
          <w:rFonts w:ascii="Arial" w:hAnsi="Arial" w:cs="Arial"/>
          <w:sz w:val="24"/>
          <w:szCs w:val="24"/>
        </w:rPr>
        <w:t xml:space="preserve">ble file format. LCBP, </w:t>
      </w:r>
      <w:r w:rsidR="00B4785D" w:rsidRPr="005A5141">
        <w:rPr>
          <w:rFonts w:ascii="Arial" w:hAnsi="Arial" w:cs="Arial"/>
          <w:sz w:val="24"/>
          <w:szCs w:val="24"/>
        </w:rPr>
        <w:t>NEIWPCC</w:t>
      </w:r>
      <w:r w:rsidR="004F33AC" w:rsidRPr="005A5141">
        <w:rPr>
          <w:rFonts w:ascii="Arial" w:hAnsi="Arial" w:cs="Arial"/>
          <w:sz w:val="24"/>
          <w:szCs w:val="24"/>
        </w:rPr>
        <w:t xml:space="preserve">, </w:t>
      </w:r>
      <w:r w:rsidR="00A46FC1" w:rsidRPr="005A5141">
        <w:rPr>
          <w:rFonts w:ascii="Arial" w:hAnsi="Arial" w:cs="Arial"/>
          <w:sz w:val="24"/>
          <w:szCs w:val="24"/>
        </w:rPr>
        <w:t>U</w:t>
      </w:r>
      <w:r w:rsidR="00AC0BDA" w:rsidRPr="005A5141">
        <w:rPr>
          <w:rFonts w:ascii="Arial" w:hAnsi="Arial" w:cs="Arial"/>
          <w:sz w:val="24"/>
          <w:szCs w:val="24"/>
        </w:rPr>
        <w:t>.</w:t>
      </w:r>
      <w:r w:rsidR="00A46FC1" w:rsidRPr="005A5141">
        <w:rPr>
          <w:rFonts w:ascii="Arial" w:hAnsi="Arial" w:cs="Arial"/>
          <w:sz w:val="24"/>
          <w:szCs w:val="24"/>
        </w:rPr>
        <w:t>S</w:t>
      </w:r>
      <w:r w:rsidR="00AC0BDA" w:rsidRPr="005A5141">
        <w:rPr>
          <w:rFonts w:ascii="Arial" w:hAnsi="Arial" w:cs="Arial"/>
          <w:sz w:val="24"/>
          <w:szCs w:val="24"/>
        </w:rPr>
        <w:t>.</w:t>
      </w:r>
      <w:r w:rsidR="00A46FC1" w:rsidRPr="005A5141">
        <w:rPr>
          <w:rFonts w:ascii="Arial" w:hAnsi="Arial" w:cs="Arial"/>
          <w:sz w:val="24"/>
          <w:szCs w:val="24"/>
        </w:rPr>
        <w:t xml:space="preserve"> </w:t>
      </w:r>
      <w:r w:rsidR="004F33AC" w:rsidRPr="005A5141">
        <w:rPr>
          <w:rFonts w:ascii="Arial" w:hAnsi="Arial" w:cs="Arial"/>
          <w:sz w:val="24"/>
          <w:szCs w:val="24"/>
        </w:rPr>
        <w:t>E</w:t>
      </w:r>
      <w:r w:rsidR="00A46FC1" w:rsidRPr="005A5141">
        <w:rPr>
          <w:rFonts w:ascii="Arial" w:hAnsi="Arial" w:cs="Arial"/>
          <w:sz w:val="24"/>
          <w:szCs w:val="24"/>
        </w:rPr>
        <w:t xml:space="preserve">nvironmental </w:t>
      </w:r>
      <w:r w:rsidR="004F33AC" w:rsidRPr="005A5141">
        <w:rPr>
          <w:rFonts w:ascii="Arial" w:hAnsi="Arial" w:cs="Arial"/>
          <w:sz w:val="24"/>
          <w:szCs w:val="24"/>
        </w:rPr>
        <w:t>P</w:t>
      </w:r>
      <w:r w:rsidR="00A46FC1" w:rsidRPr="005A5141">
        <w:rPr>
          <w:rFonts w:ascii="Arial" w:hAnsi="Arial" w:cs="Arial"/>
          <w:sz w:val="24"/>
          <w:szCs w:val="24"/>
        </w:rPr>
        <w:t xml:space="preserve">rotection </w:t>
      </w:r>
      <w:r w:rsidR="004F33AC" w:rsidRPr="005A5141">
        <w:rPr>
          <w:rFonts w:ascii="Arial" w:hAnsi="Arial" w:cs="Arial"/>
          <w:sz w:val="24"/>
          <w:szCs w:val="24"/>
        </w:rPr>
        <w:t>A</w:t>
      </w:r>
      <w:r w:rsidR="00A46FC1" w:rsidRPr="005A5141">
        <w:rPr>
          <w:rFonts w:ascii="Arial" w:hAnsi="Arial" w:cs="Arial"/>
          <w:sz w:val="24"/>
          <w:szCs w:val="24"/>
        </w:rPr>
        <w:t>gency</w:t>
      </w:r>
      <w:r w:rsidR="004F33AC" w:rsidRPr="005A5141">
        <w:rPr>
          <w:rFonts w:ascii="Arial" w:hAnsi="Arial" w:cs="Arial"/>
          <w:sz w:val="24"/>
          <w:szCs w:val="24"/>
        </w:rPr>
        <w:t>, and G</w:t>
      </w:r>
      <w:r w:rsidR="00A46FC1" w:rsidRPr="005A5141">
        <w:rPr>
          <w:rFonts w:ascii="Arial" w:hAnsi="Arial" w:cs="Arial"/>
          <w:sz w:val="24"/>
          <w:szCs w:val="24"/>
        </w:rPr>
        <w:t xml:space="preserve">reat </w:t>
      </w:r>
      <w:r w:rsidR="004F33AC" w:rsidRPr="005A5141">
        <w:rPr>
          <w:rFonts w:ascii="Arial" w:hAnsi="Arial" w:cs="Arial"/>
          <w:sz w:val="24"/>
          <w:szCs w:val="24"/>
        </w:rPr>
        <w:t>L</w:t>
      </w:r>
      <w:r w:rsidR="00A46FC1" w:rsidRPr="005A5141">
        <w:rPr>
          <w:rFonts w:ascii="Arial" w:hAnsi="Arial" w:cs="Arial"/>
          <w:sz w:val="24"/>
          <w:szCs w:val="24"/>
        </w:rPr>
        <w:t xml:space="preserve">akes </w:t>
      </w:r>
      <w:r w:rsidR="004F33AC" w:rsidRPr="005A5141">
        <w:rPr>
          <w:rFonts w:ascii="Arial" w:hAnsi="Arial" w:cs="Arial"/>
          <w:sz w:val="24"/>
          <w:szCs w:val="24"/>
        </w:rPr>
        <w:t>F</w:t>
      </w:r>
      <w:r w:rsidR="00A46FC1" w:rsidRPr="005A5141">
        <w:rPr>
          <w:rFonts w:ascii="Arial" w:hAnsi="Arial" w:cs="Arial"/>
          <w:sz w:val="24"/>
          <w:szCs w:val="24"/>
        </w:rPr>
        <w:t xml:space="preserve">ishery </w:t>
      </w:r>
      <w:r w:rsidR="004F33AC" w:rsidRPr="005A5141">
        <w:rPr>
          <w:rFonts w:ascii="Arial" w:hAnsi="Arial" w:cs="Arial"/>
          <w:sz w:val="24"/>
          <w:szCs w:val="24"/>
        </w:rPr>
        <w:t>C</w:t>
      </w:r>
      <w:r w:rsidR="00A46FC1" w:rsidRPr="005A5141">
        <w:rPr>
          <w:rFonts w:ascii="Arial" w:hAnsi="Arial" w:cs="Arial"/>
          <w:sz w:val="24"/>
          <w:szCs w:val="24"/>
        </w:rPr>
        <w:t>ommission</w:t>
      </w:r>
      <w:r w:rsidR="00B4785D" w:rsidRPr="005A5141">
        <w:rPr>
          <w:rFonts w:ascii="Arial" w:hAnsi="Arial" w:cs="Arial"/>
          <w:sz w:val="24"/>
          <w:szCs w:val="24"/>
        </w:rPr>
        <w:t xml:space="preserve"> </w:t>
      </w:r>
      <w:r w:rsidRPr="005A5141">
        <w:rPr>
          <w:rFonts w:ascii="Arial" w:hAnsi="Arial" w:cs="Arial"/>
          <w:sz w:val="24"/>
          <w:szCs w:val="24"/>
        </w:rPr>
        <w:t>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LCBP and NEIWPCC, and subject to any other approvals required by state or federal law. Reports and other deliverables will credit LCB</w:t>
      </w:r>
      <w:r w:rsidR="00B4785D" w:rsidRPr="005A5141">
        <w:rPr>
          <w:rFonts w:ascii="Arial" w:hAnsi="Arial" w:cs="Arial"/>
          <w:sz w:val="24"/>
          <w:szCs w:val="24"/>
        </w:rPr>
        <w:t xml:space="preserve">P, </w:t>
      </w:r>
      <w:r w:rsidR="00E62EFF" w:rsidRPr="005A5141">
        <w:rPr>
          <w:rFonts w:ascii="Arial" w:hAnsi="Arial" w:cs="Arial"/>
          <w:sz w:val="24"/>
          <w:szCs w:val="24"/>
        </w:rPr>
        <w:t>U</w:t>
      </w:r>
      <w:r w:rsidR="00AC0BDA" w:rsidRPr="005A5141">
        <w:rPr>
          <w:rFonts w:ascii="Arial" w:hAnsi="Arial" w:cs="Arial"/>
          <w:sz w:val="24"/>
          <w:szCs w:val="24"/>
        </w:rPr>
        <w:t>.</w:t>
      </w:r>
      <w:r w:rsidR="00E62EFF" w:rsidRPr="005A5141">
        <w:rPr>
          <w:rFonts w:ascii="Arial" w:hAnsi="Arial" w:cs="Arial"/>
          <w:sz w:val="24"/>
          <w:szCs w:val="24"/>
        </w:rPr>
        <w:t>S</w:t>
      </w:r>
      <w:r w:rsidR="00AC0BDA" w:rsidRPr="005A5141">
        <w:rPr>
          <w:rFonts w:ascii="Arial" w:hAnsi="Arial" w:cs="Arial"/>
          <w:sz w:val="24"/>
          <w:szCs w:val="24"/>
        </w:rPr>
        <w:t>.</w:t>
      </w:r>
      <w:r w:rsidR="00E62EFF" w:rsidRPr="005A5141">
        <w:rPr>
          <w:rFonts w:ascii="Arial" w:hAnsi="Arial" w:cs="Arial"/>
          <w:sz w:val="24"/>
          <w:szCs w:val="24"/>
        </w:rPr>
        <w:t xml:space="preserve"> </w:t>
      </w:r>
      <w:r w:rsidR="00156B9A" w:rsidRPr="005A5141">
        <w:rPr>
          <w:rFonts w:ascii="Arial" w:hAnsi="Arial" w:cs="Arial"/>
          <w:sz w:val="24"/>
          <w:szCs w:val="24"/>
        </w:rPr>
        <w:t xml:space="preserve">Environmental Protection Agency, </w:t>
      </w:r>
      <w:r w:rsidR="00B4785D" w:rsidRPr="005A5141">
        <w:rPr>
          <w:rFonts w:ascii="Arial" w:hAnsi="Arial" w:cs="Arial"/>
          <w:sz w:val="24"/>
          <w:szCs w:val="24"/>
        </w:rPr>
        <w:t xml:space="preserve">Great Lakes Fishery Commission, and NEIWPCC </w:t>
      </w:r>
      <w:r w:rsidRPr="005A5141">
        <w:rPr>
          <w:rFonts w:ascii="Arial" w:hAnsi="Arial" w:cs="Arial"/>
          <w:sz w:val="24"/>
          <w:szCs w:val="24"/>
        </w:rPr>
        <w:t>as funding partners for any work completed under the project contract.</w:t>
      </w:r>
    </w:p>
    <w:p w14:paraId="568A0E7A" w14:textId="77777777" w:rsidR="002C7B60" w:rsidRPr="005A5141" w:rsidRDefault="002C7B60" w:rsidP="008A5D6E">
      <w:pPr>
        <w:ind w:left="720"/>
        <w:rPr>
          <w:rFonts w:ascii="Arial" w:hAnsi="Arial" w:cs="Arial"/>
          <w:sz w:val="24"/>
          <w:szCs w:val="24"/>
        </w:rPr>
      </w:pPr>
    </w:p>
    <w:p w14:paraId="095A4580" w14:textId="77777777" w:rsidR="002C7B60" w:rsidRPr="005A5141" w:rsidRDefault="002C7B60" w:rsidP="008A5D6E">
      <w:pPr>
        <w:pStyle w:val="ListParagraph"/>
        <w:numPr>
          <w:ilvl w:val="0"/>
          <w:numId w:val="2"/>
        </w:numPr>
        <w:spacing w:line="240" w:lineRule="auto"/>
        <w:ind w:left="1080"/>
        <w:rPr>
          <w:rFonts w:ascii="Arial" w:hAnsi="Arial" w:cs="Arial"/>
          <w:sz w:val="24"/>
          <w:szCs w:val="24"/>
        </w:rPr>
      </w:pPr>
      <w:r w:rsidRPr="005A5141">
        <w:rPr>
          <w:rFonts w:ascii="Arial" w:hAnsi="Arial" w:cs="Arial"/>
          <w:sz w:val="24"/>
          <w:szCs w:val="24"/>
        </w:rPr>
        <w:t xml:space="preserve">GIS data produced under this project must adhere to the requirements of EPA’s National Geospatial Data Policy (see  </w:t>
      </w:r>
      <w:hyperlink r:id="rId25" w:history="1">
        <w:r w:rsidRPr="005A5141">
          <w:rPr>
            <w:rStyle w:val="Hyperlink"/>
            <w:rFonts w:ascii="Arial" w:hAnsi="Arial" w:cs="Arial"/>
            <w:sz w:val="24"/>
            <w:szCs w:val="24"/>
          </w:rPr>
          <w:t>http://www.epa.gov/geospatial/docs/National_Geospatial_Data_Policy.pdf</w:t>
        </w:r>
      </w:hyperlink>
      <w:r w:rsidRPr="005A5141">
        <w:rPr>
          <w:rFonts w:ascii="Arial" w:hAnsi="Arial" w:cs="Arial"/>
          <w:sz w:val="24"/>
          <w:szCs w:val="24"/>
        </w:rPr>
        <w:t xml:space="preserve">). Specifically, the selected contractor must provide documentation for all produced data, including source information for each digital data layer and specific information about the data layer itself, </w:t>
      </w:r>
      <w:r w:rsidRPr="005A5141">
        <w:rPr>
          <w:rFonts w:ascii="Arial" w:hAnsi="Arial" w:cs="Arial"/>
          <w:bCs/>
          <w:iCs/>
          <w:sz w:val="24"/>
          <w:szCs w:val="24"/>
        </w:rPr>
        <w:t>(</w:t>
      </w:r>
      <w:r w:rsidR="00D601BD" w:rsidRPr="005A5141">
        <w:rPr>
          <w:rFonts w:ascii="Arial" w:hAnsi="Arial" w:cs="Arial"/>
          <w:bCs/>
          <w:iCs/>
          <w:sz w:val="24"/>
          <w:szCs w:val="24"/>
        </w:rPr>
        <w:t>e</w:t>
      </w:r>
      <w:r w:rsidRPr="005A5141">
        <w:rPr>
          <w:rFonts w:ascii="Arial" w:hAnsi="Arial" w:cs="Arial"/>
          <w:bCs/>
          <w:iCs/>
          <w:sz w:val="24"/>
          <w:szCs w:val="24"/>
        </w:rPr>
        <w:t>.</w:t>
      </w:r>
      <w:r w:rsidR="00D601BD" w:rsidRPr="005A5141">
        <w:rPr>
          <w:rFonts w:ascii="Arial" w:hAnsi="Arial" w:cs="Arial"/>
          <w:bCs/>
          <w:iCs/>
          <w:sz w:val="24"/>
          <w:szCs w:val="24"/>
        </w:rPr>
        <w:t>g</w:t>
      </w:r>
      <w:r w:rsidRPr="005A5141">
        <w:rPr>
          <w:rFonts w:ascii="Arial" w:hAnsi="Arial" w:cs="Arial"/>
          <w:bCs/>
          <w:iCs/>
          <w:sz w:val="24"/>
          <w:szCs w:val="24"/>
        </w:rPr>
        <w:t xml:space="preserve">., method 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6" w:history="1">
        <w:r w:rsidRPr="005A5141">
          <w:rPr>
            <w:rStyle w:val="Hyperlink"/>
            <w:rFonts w:ascii="Arial" w:hAnsi="Arial" w:cs="Arial"/>
            <w:sz w:val="24"/>
            <w:szCs w:val="24"/>
          </w:rPr>
          <w:t>https://edg.epa.gov/EME/</w:t>
        </w:r>
      </w:hyperlink>
      <w:r w:rsidRPr="005A5141">
        <w:rPr>
          <w:rFonts w:ascii="Arial" w:hAnsi="Arial" w:cs="Arial"/>
          <w:sz w:val="24"/>
          <w:szCs w:val="24"/>
        </w:rPr>
        <w:t xml:space="preserve">. Specific technical guidance on geospatial deliverables and acceptable formats can be found at </w:t>
      </w:r>
      <w:hyperlink r:id="rId27" w:history="1">
        <w:r w:rsidR="00BA0CE8" w:rsidRPr="005A5141">
          <w:rPr>
            <w:rStyle w:val="Hyperlink"/>
            <w:rFonts w:ascii="Arial" w:hAnsi="Arial" w:cs="Arial"/>
            <w:sz w:val="24"/>
            <w:szCs w:val="24"/>
          </w:rPr>
          <w:t>https://www.epa.gov/geospatial/epa-region-2-gis-deliverables-guidance</w:t>
        </w:r>
      </w:hyperlink>
      <w:r w:rsidRPr="005A5141">
        <w:rPr>
          <w:rFonts w:ascii="Arial" w:hAnsi="Arial" w:cs="Arial"/>
          <w:sz w:val="24"/>
          <w:szCs w:val="24"/>
        </w:rPr>
        <w:t xml:space="preserve">. GIS data produced under this project will be submitted to </w:t>
      </w:r>
      <w:r w:rsidR="00AA0AC0" w:rsidRPr="005A5141">
        <w:rPr>
          <w:rFonts w:ascii="Arial" w:hAnsi="Arial" w:cs="Arial"/>
          <w:sz w:val="24"/>
          <w:szCs w:val="24"/>
        </w:rPr>
        <w:t xml:space="preserve">LCBP and </w:t>
      </w:r>
      <w:r w:rsidRPr="005A5141">
        <w:rPr>
          <w:rFonts w:ascii="Arial" w:hAnsi="Arial" w:cs="Arial"/>
          <w:sz w:val="24"/>
          <w:szCs w:val="24"/>
        </w:rPr>
        <w:t>NEIWPCC as a final deliverable.</w:t>
      </w:r>
    </w:p>
    <w:p w14:paraId="0D156B61" w14:textId="77777777" w:rsidR="00677728" w:rsidRDefault="00677728" w:rsidP="009B3078">
      <w:pPr>
        <w:pStyle w:val="ListParagraph"/>
        <w:rPr>
          <w:rFonts w:ascii="Arial" w:hAnsi="Arial" w:cs="Arial"/>
          <w:sz w:val="24"/>
          <w:szCs w:val="24"/>
        </w:rPr>
      </w:pPr>
    </w:p>
    <w:p w14:paraId="6728F78B" w14:textId="77777777" w:rsidR="002C7B60" w:rsidRPr="005A5141" w:rsidRDefault="002C7B60" w:rsidP="008A5D6E">
      <w:pPr>
        <w:pStyle w:val="ListParagraph"/>
        <w:spacing w:line="240" w:lineRule="auto"/>
        <w:rPr>
          <w:rFonts w:ascii="Arial" w:hAnsi="Arial" w:cs="Arial"/>
          <w:sz w:val="24"/>
          <w:szCs w:val="24"/>
        </w:rPr>
      </w:pPr>
    </w:p>
    <w:p w14:paraId="29AD8A9B" w14:textId="77777777" w:rsidR="00067D99" w:rsidRPr="005A5141" w:rsidRDefault="00067D99" w:rsidP="00067D99">
      <w:pPr>
        <w:pStyle w:val="ListParagraph"/>
        <w:numPr>
          <w:ilvl w:val="0"/>
          <w:numId w:val="2"/>
        </w:numPr>
        <w:spacing w:after="0" w:line="240" w:lineRule="auto"/>
        <w:ind w:left="1080"/>
        <w:rPr>
          <w:rFonts w:ascii="Arial" w:eastAsia="Arial" w:hAnsi="Arial" w:cs="Arial"/>
          <w:sz w:val="24"/>
          <w:szCs w:val="24"/>
        </w:rPr>
      </w:pPr>
      <w:r w:rsidRPr="005A5141">
        <w:rPr>
          <w:rFonts w:ascii="Arial" w:eastAsia="Arial" w:hAnsi="Arial" w:cs="Arial"/>
          <w:sz w:val="24"/>
          <w:szCs w:val="24"/>
        </w:rPr>
        <w:t xml:space="preserve">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the Commission, the following kinds and amounts of insurance: </w:t>
      </w:r>
    </w:p>
    <w:p w14:paraId="09C51E44" w14:textId="77777777" w:rsidR="00677728" w:rsidRPr="009B3078" w:rsidRDefault="00677728" w:rsidP="009B3078">
      <w:pPr>
        <w:pStyle w:val="ListParagraph"/>
        <w:rPr>
          <w:rFonts w:ascii="Arial" w:eastAsia="Arial" w:hAnsi="Arial" w:cs="Arial"/>
          <w:sz w:val="24"/>
          <w:szCs w:val="24"/>
        </w:rPr>
      </w:pPr>
    </w:p>
    <w:p w14:paraId="01AB207F" w14:textId="2AC787F6" w:rsidR="00067D99" w:rsidRPr="005A5141" w:rsidRDefault="00067D99" w:rsidP="00067D99">
      <w:pPr>
        <w:pStyle w:val="ListParagraph"/>
        <w:numPr>
          <w:ilvl w:val="1"/>
          <w:numId w:val="17"/>
        </w:numPr>
        <w:spacing w:after="0" w:line="240" w:lineRule="auto"/>
        <w:ind w:left="1890"/>
        <w:rPr>
          <w:rFonts w:ascii="Arial" w:eastAsia="Arial" w:hAnsi="Arial" w:cs="Arial"/>
          <w:sz w:val="24"/>
          <w:szCs w:val="24"/>
        </w:rPr>
      </w:pPr>
      <w:r w:rsidRPr="005A5141">
        <w:rPr>
          <w:rFonts w:ascii="Arial" w:eastAsia="Arial" w:hAnsi="Arial" w:cs="Arial"/>
          <w:sz w:val="24"/>
          <w:szCs w:val="24"/>
        </w:rPr>
        <w:t>Workers</w:t>
      </w:r>
      <w:r w:rsidR="00677728">
        <w:rPr>
          <w:rFonts w:ascii="Arial" w:eastAsia="Arial" w:hAnsi="Arial" w:cs="Arial"/>
          <w:sz w:val="24"/>
          <w:szCs w:val="24"/>
        </w:rPr>
        <w:t>’</w:t>
      </w:r>
      <w:r w:rsidRPr="005A5141">
        <w:rPr>
          <w:rFonts w:ascii="Arial" w:eastAsia="Arial" w:hAnsi="Arial" w:cs="Arial"/>
          <w:sz w:val="24"/>
          <w:szCs w:val="24"/>
        </w:rPr>
        <w:t xml:space="preserve"> Compensation Insurance.  The policy shall cover the obligations of the Contractor in accordance with the Workers</w:t>
      </w:r>
      <w:r w:rsidR="00677728">
        <w:rPr>
          <w:rFonts w:ascii="Arial" w:eastAsia="Arial" w:hAnsi="Arial" w:cs="Arial"/>
          <w:sz w:val="24"/>
          <w:szCs w:val="24"/>
        </w:rPr>
        <w:t>’</w:t>
      </w:r>
      <w:r w:rsidRPr="005A5141">
        <w:rPr>
          <w:rFonts w:ascii="Arial" w:eastAsia="Arial" w:hAnsi="Arial" w:cs="Arial"/>
          <w:sz w:val="24"/>
          <w:szCs w:val="24"/>
        </w:rPr>
        <w:t xml:space="preserve"> Compensations Law and Disability Benefits Law covering all operations under the Contract, whether performed by it, or by its subcontractor.</w:t>
      </w:r>
    </w:p>
    <w:p w14:paraId="1D0A66DB" w14:textId="77777777" w:rsidR="00067D99" w:rsidRPr="005A5141" w:rsidRDefault="00067D99" w:rsidP="00067D99">
      <w:pPr>
        <w:pStyle w:val="ListParagraph"/>
        <w:numPr>
          <w:ilvl w:val="1"/>
          <w:numId w:val="17"/>
        </w:numPr>
        <w:spacing w:after="0" w:line="240" w:lineRule="auto"/>
        <w:ind w:left="1890"/>
        <w:rPr>
          <w:rFonts w:ascii="Arial" w:eastAsia="Arial" w:hAnsi="Arial" w:cs="Arial"/>
          <w:sz w:val="24"/>
          <w:szCs w:val="24"/>
        </w:rPr>
      </w:pPr>
      <w:r w:rsidRPr="005A5141">
        <w:rPr>
          <w:rFonts w:ascii="Arial" w:eastAsia="Arial" w:hAnsi="Arial" w:cs="Arial"/>
          <w:sz w:val="24"/>
          <w:szCs w:val="24"/>
        </w:rPr>
        <w:lastRenderedPageBreak/>
        <w:t>Liability and Property Damage Insurance.  Unless otherwise specified, each policy shall have limits not less than: $2,000,000 combined (Bodily Injury &amp; Property Damage); $3,000,000 aggregate, single limit per occurrence.</w:t>
      </w:r>
    </w:p>
    <w:p w14:paraId="33189450" w14:textId="77777777" w:rsidR="00C310F5" w:rsidRPr="005A5141" w:rsidRDefault="00C310F5" w:rsidP="00C310F5">
      <w:pPr>
        <w:pBdr>
          <w:top w:val="nil"/>
          <w:left w:val="nil"/>
          <w:bottom w:val="nil"/>
          <w:right w:val="nil"/>
          <w:between w:val="nil"/>
          <w:bar w:val="nil"/>
        </w:pBdr>
        <w:rPr>
          <w:rFonts w:ascii="Arial" w:eastAsia="Arial" w:hAnsi="Arial" w:cs="Arial"/>
          <w:sz w:val="24"/>
          <w:szCs w:val="24"/>
        </w:rPr>
      </w:pPr>
    </w:p>
    <w:p w14:paraId="50FE86BF" w14:textId="77777777" w:rsidR="00C310F5" w:rsidRPr="005A5141" w:rsidRDefault="00C310F5" w:rsidP="008A5D6E">
      <w:pPr>
        <w:pStyle w:val="ListParagraph"/>
        <w:numPr>
          <w:ilvl w:val="0"/>
          <w:numId w:val="2"/>
        </w:numPr>
        <w:pBdr>
          <w:top w:val="nil"/>
          <w:left w:val="nil"/>
          <w:bottom w:val="nil"/>
          <w:right w:val="nil"/>
          <w:between w:val="nil"/>
          <w:bar w:val="nil"/>
        </w:pBdr>
        <w:spacing w:after="0" w:line="240" w:lineRule="auto"/>
        <w:ind w:left="1080" w:hanging="270"/>
        <w:rPr>
          <w:rFonts w:ascii="Arial" w:eastAsia="Arial" w:hAnsi="Arial" w:cs="Arial"/>
          <w:sz w:val="24"/>
          <w:szCs w:val="24"/>
        </w:rPr>
      </w:pPr>
      <w:r w:rsidRPr="005A5141">
        <w:rPr>
          <w:rFonts w:ascii="Arial" w:hAnsi="Arial" w:cs="Arial"/>
          <w:sz w:val="24"/>
          <w:szCs w:val="24"/>
        </w:rPr>
        <w:t xml:space="preserve">LCBP encourages groups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28" w:anchor="atta" w:history="1">
        <w:r w:rsidRPr="005A5141">
          <w:rPr>
            <w:rStyle w:val="Hyperlink"/>
            <w:rFonts w:ascii="Arial" w:hAnsi="Arial" w:cs="Arial"/>
            <w:sz w:val="24"/>
            <w:szCs w:val="24"/>
          </w:rPr>
          <w:t>OMB Circular A-87 (Revised)</w:t>
        </w:r>
      </w:hyperlink>
      <w:r w:rsidRPr="005A5141">
        <w:rPr>
          <w:rFonts w:ascii="Arial" w:hAnsi="Arial" w:cs="Arial"/>
          <w:sz w:val="24"/>
          <w:szCs w:val="24"/>
        </w:rPr>
        <w:t>.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The LCBP</w:t>
      </w:r>
      <w:r w:rsidR="00444EC3" w:rsidRPr="005A5141">
        <w:rPr>
          <w:rFonts w:ascii="Arial" w:hAnsi="Arial" w:cs="Arial"/>
          <w:sz w:val="24"/>
          <w:szCs w:val="24"/>
        </w:rPr>
        <w:t>/NEIWPCC</w:t>
      </w:r>
      <w:r w:rsidRPr="005A5141">
        <w:rPr>
          <w:rFonts w:ascii="Arial" w:hAnsi="Arial" w:cs="Arial"/>
          <w:sz w:val="24"/>
          <w:szCs w:val="24"/>
        </w:rPr>
        <w:t xml:space="preserve"> Indirect Policy can be found here: </w:t>
      </w:r>
      <w:hyperlink r:id="rId29" w:history="1">
        <w:r w:rsidRPr="005A5141">
          <w:rPr>
            <w:rStyle w:val="Hyperlink"/>
            <w:rFonts w:ascii="Arial" w:hAnsi="Arial" w:cs="Arial"/>
            <w:sz w:val="24"/>
            <w:szCs w:val="24"/>
          </w:rPr>
          <w:t>http://www.lcbp.org/about-us/grants-rfps/grant-toolkit/</w:t>
        </w:r>
      </w:hyperlink>
    </w:p>
    <w:p w14:paraId="4F842461" w14:textId="77777777" w:rsidR="00D601BD" w:rsidRPr="00A70C21" w:rsidRDefault="00D601BD" w:rsidP="008A5D6E">
      <w:pPr>
        <w:pStyle w:val="ListParagraph"/>
        <w:spacing w:line="240" w:lineRule="auto"/>
        <w:rPr>
          <w:rFonts w:ascii="Arial" w:hAnsi="Arial" w:cs="Arial"/>
          <w:sz w:val="24"/>
          <w:szCs w:val="24"/>
        </w:rPr>
      </w:pPr>
    </w:p>
    <w:p w14:paraId="1B7472A9" w14:textId="77777777" w:rsidR="00067D99" w:rsidRPr="005A5141" w:rsidRDefault="00067D99" w:rsidP="00067D99">
      <w:pPr>
        <w:pStyle w:val="ListParagraph"/>
        <w:numPr>
          <w:ilvl w:val="0"/>
          <w:numId w:val="2"/>
        </w:numPr>
        <w:spacing w:after="0" w:line="240" w:lineRule="auto"/>
        <w:ind w:left="1080"/>
        <w:rPr>
          <w:rFonts w:ascii="Arial" w:hAnsi="Arial" w:cs="Arial"/>
          <w:b/>
          <w:sz w:val="24"/>
          <w:szCs w:val="24"/>
          <w:u w:val="single"/>
        </w:rPr>
      </w:pPr>
      <w:r w:rsidRPr="00A70C21">
        <w:rPr>
          <w:rFonts w:ascii="Arial" w:hAnsi="Arial" w:cs="Arial"/>
          <w:sz w:val="24"/>
          <w:szCs w:val="24"/>
        </w:rPr>
        <w:t>LCBP</w:t>
      </w:r>
      <w:r w:rsidRPr="005A5141">
        <w:rPr>
          <w:rFonts w:ascii="Arial" w:hAnsi="Arial" w:cs="Arial"/>
          <w:sz w:val="24"/>
          <w:szCs w:val="24"/>
        </w:rPr>
        <w:t xml:space="preserve"> grant funds </w:t>
      </w:r>
      <w:r w:rsidRPr="005A5141">
        <w:rPr>
          <w:rFonts w:ascii="Arial" w:hAnsi="Arial" w:cs="Arial"/>
          <w:b/>
          <w:sz w:val="24"/>
          <w:szCs w:val="24"/>
        </w:rPr>
        <w:t>cannot be used</w:t>
      </w:r>
      <w:r w:rsidRPr="005A5141">
        <w:rPr>
          <w:rFonts w:ascii="Arial" w:hAnsi="Arial" w:cs="Arial"/>
          <w:sz w:val="24"/>
          <w:szCs w:val="24"/>
        </w:rPr>
        <w:t xml:space="preserve"> to produce for-profit products or to cover costs associated with regulatory compliance or direct fundraising efforts. LCBP grant funds also cannot be used for land purchases, endowment funds, lobbying or legislative advocacy of any kind</w:t>
      </w:r>
      <w:r w:rsidR="00A4307F" w:rsidRPr="005A5141">
        <w:rPr>
          <w:rFonts w:ascii="Arial" w:hAnsi="Arial" w:cs="Arial"/>
          <w:sz w:val="24"/>
          <w:szCs w:val="24"/>
        </w:rPr>
        <w:t>, or for the purchase of food or beverage</w:t>
      </w:r>
      <w:r w:rsidR="007140BA" w:rsidRPr="005A5141">
        <w:rPr>
          <w:rFonts w:ascii="Arial" w:hAnsi="Arial" w:cs="Arial"/>
          <w:sz w:val="24"/>
          <w:szCs w:val="24"/>
        </w:rPr>
        <w:t xml:space="preserve"> or for entrance fees into facilities.</w:t>
      </w:r>
    </w:p>
    <w:p w14:paraId="671E3BD0" w14:textId="77777777" w:rsidR="00677728" w:rsidRDefault="00677728" w:rsidP="009B3078">
      <w:pPr>
        <w:pStyle w:val="ListParagraph"/>
        <w:rPr>
          <w:rFonts w:ascii="Arial" w:hAnsi="Arial" w:cs="Arial"/>
          <w:b/>
          <w:sz w:val="24"/>
          <w:szCs w:val="24"/>
          <w:u w:val="single"/>
        </w:rPr>
      </w:pPr>
    </w:p>
    <w:p w14:paraId="5D5F7391" w14:textId="77777777" w:rsidR="00067D99" w:rsidRPr="005A5141" w:rsidRDefault="00067D99" w:rsidP="00067D99">
      <w:pPr>
        <w:pStyle w:val="ListParagraph"/>
        <w:ind w:left="1080"/>
        <w:rPr>
          <w:rFonts w:ascii="Arial" w:hAnsi="Arial" w:cs="Arial"/>
          <w:b/>
          <w:sz w:val="24"/>
          <w:szCs w:val="24"/>
          <w:u w:val="single"/>
        </w:rPr>
      </w:pPr>
    </w:p>
    <w:p w14:paraId="31E16807" w14:textId="77777777" w:rsidR="00067D99" w:rsidRPr="005A5141" w:rsidRDefault="00067D99" w:rsidP="00A70C21">
      <w:pPr>
        <w:pStyle w:val="ListParagraph"/>
        <w:widowControl w:val="0"/>
        <w:numPr>
          <w:ilvl w:val="0"/>
          <w:numId w:val="2"/>
        </w:numPr>
        <w:spacing w:after="120" w:line="240" w:lineRule="auto"/>
        <w:ind w:left="1080"/>
        <w:rPr>
          <w:rFonts w:ascii="Arial" w:hAnsi="Arial" w:cs="Arial"/>
          <w:sz w:val="24"/>
          <w:szCs w:val="24"/>
        </w:rPr>
      </w:pPr>
      <w:r w:rsidRPr="005A5141">
        <w:rPr>
          <w:rFonts w:ascii="Arial" w:hAnsi="Arial" w:cs="Arial"/>
          <w:sz w:val="24"/>
          <w:szCs w:val="24"/>
        </w:rPr>
        <w:t xml:space="preserve">Grant applicants are required to follow the small purchase method which is a relatively simple and informal method (procurement procedure) for purchasing supplies, equipment, and services that cost more than $10,000 and less than $250,000. </w:t>
      </w:r>
      <w:r w:rsidRPr="005A5141">
        <w:rPr>
          <w:rFonts w:ascii="Arial" w:hAnsi="Arial" w:cs="Arial"/>
          <w:bCs/>
          <w:sz w:val="24"/>
          <w:szCs w:val="24"/>
        </w:rPr>
        <w:t>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0DE99AFE" w14:textId="77777777" w:rsidR="00677728" w:rsidRDefault="00677728" w:rsidP="009B3078">
      <w:pPr>
        <w:pStyle w:val="ListParagraph"/>
        <w:rPr>
          <w:rFonts w:ascii="Arial" w:hAnsi="Arial" w:cs="Arial"/>
          <w:bCs/>
          <w:sz w:val="24"/>
          <w:szCs w:val="24"/>
        </w:rPr>
      </w:pPr>
    </w:p>
    <w:p w14:paraId="2F60B307" w14:textId="77777777" w:rsidR="00067D99" w:rsidRPr="005A5141" w:rsidRDefault="00067D99" w:rsidP="00807B89">
      <w:pPr>
        <w:pStyle w:val="ListParagraph"/>
        <w:spacing w:line="240" w:lineRule="auto"/>
        <w:rPr>
          <w:rFonts w:ascii="Arial" w:hAnsi="Arial" w:cs="Arial"/>
          <w:bCs/>
          <w:sz w:val="24"/>
          <w:szCs w:val="24"/>
        </w:rPr>
      </w:pPr>
    </w:p>
    <w:p w14:paraId="2BC0EF42" w14:textId="77777777" w:rsidR="00067D99" w:rsidRPr="005A5141" w:rsidRDefault="00067D99" w:rsidP="00807B89">
      <w:pPr>
        <w:pStyle w:val="ListParagraph"/>
        <w:numPr>
          <w:ilvl w:val="3"/>
          <w:numId w:val="2"/>
        </w:numPr>
        <w:spacing w:line="240" w:lineRule="auto"/>
        <w:ind w:left="1620" w:right="-180"/>
        <w:rPr>
          <w:rFonts w:ascii="Arial" w:hAnsi="Arial" w:cs="Arial"/>
          <w:bCs/>
          <w:sz w:val="24"/>
          <w:szCs w:val="24"/>
        </w:rPr>
      </w:pPr>
      <w:r w:rsidRPr="005A5141">
        <w:rPr>
          <w:rFonts w:ascii="Arial" w:hAnsi="Arial" w:cs="Arial"/>
          <w:bCs/>
          <w:sz w:val="24"/>
          <w:szCs w:val="24"/>
        </w:rPr>
        <w:t>Procurement of supplies and services that do not exceed $10,000 may be made without soliciting competitive quotes if the price is considered reasonable.</w:t>
      </w:r>
    </w:p>
    <w:p w14:paraId="23A7770B" w14:textId="6E905291" w:rsidR="00067D99" w:rsidRPr="00807B89" w:rsidRDefault="00067D99" w:rsidP="00807B89">
      <w:pPr>
        <w:pStyle w:val="ListParagraph"/>
        <w:numPr>
          <w:ilvl w:val="3"/>
          <w:numId w:val="2"/>
        </w:numPr>
        <w:spacing w:line="240" w:lineRule="auto"/>
        <w:ind w:left="1620" w:right="-180"/>
        <w:rPr>
          <w:rFonts w:ascii="Arial" w:hAnsi="Arial" w:cs="Arial"/>
          <w:b/>
          <w:sz w:val="24"/>
          <w:szCs w:val="24"/>
        </w:rPr>
      </w:pPr>
      <w:r w:rsidRPr="005A5141">
        <w:rPr>
          <w:rFonts w:ascii="Arial" w:hAnsi="Arial" w:cs="Arial"/>
          <w:bCs/>
          <w:sz w:val="24"/>
          <w:szCs w:val="24"/>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w:t>
      </w:r>
      <w:r w:rsidRPr="00D7144E">
        <w:rPr>
          <w:rFonts w:ascii="Arial" w:hAnsi="Arial" w:cs="Arial"/>
          <w:bCs/>
          <w:sz w:val="24"/>
          <w:szCs w:val="24"/>
        </w:rPr>
        <w:lastRenderedPageBreak/>
        <w:t xml:space="preserve">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w:t>
      </w:r>
    </w:p>
    <w:p w14:paraId="1BA09812" w14:textId="737316C4" w:rsidR="00D7144E" w:rsidRPr="00807B89" w:rsidRDefault="00D7144E" w:rsidP="00807B89">
      <w:pPr>
        <w:pStyle w:val="paragraph"/>
        <w:numPr>
          <w:ilvl w:val="0"/>
          <w:numId w:val="2"/>
        </w:numPr>
        <w:spacing w:before="0" w:beforeAutospacing="0" w:after="0" w:afterAutospacing="0"/>
        <w:textAlignment w:val="baseline"/>
        <w:rPr>
          <w:rFonts w:ascii="Arial" w:hAnsi="Arial" w:cs="Arial"/>
        </w:rPr>
      </w:pPr>
      <w:r w:rsidRPr="00D7144E">
        <w:rPr>
          <w:rFonts w:ascii="Arial" w:hAnsi="Arial" w:cs="Arial"/>
          <w:b/>
        </w:rPr>
        <w:t xml:space="preserve"> </w:t>
      </w:r>
      <w:r w:rsidRPr="00807B89">
        <w:rPr>
          <w:rStyle w:val="normaltextrun"/>
          <w:rFonts w:ascii="Arial" w:hAnsi="Arial" w:cs="Arial"/>
          <w:shd w:val="clear" w:color="auto" w:fill="00FFFF"/>
        </w:rPr>
        <w:t>ADDITIONAL COVID-19 SAFETY REQUIREMENTS</w:t>
      </w:r>
      <w:r w:rsidRPr="00807B89">
        <w:rPr>
          <w:rStyle w:val="eop"/>
          <w:rFonts w:ascii="Arial" w:hAnsi="Arial" w:cs="Arial"/>
        </w:rPr>
        <w:t> </w:t>
      </w:r>
    </w:p>
    <w:p w14:paraId="7AF6A667" w14:textId="77777777" w:rsidR="00D7144E" w:rsidRPr="00807B89" w:rsidRDefault="00D7144E" w:rsidP="00807B89">
      <w:pPr>
        <w:pStyle w:val="paragraph"/>
        <w:ind w:left="1526"/>
        <w:textAlignment w:val="baseline"/>
        <w:rPr>
          <w:rStyle w:val="normaltextrun"/>
          <w:rFonts w:ascii="Arial" w:hAnsi="Arial" w:cs="Arial"/>
        </w:rPr>
      </w:pPr>
      <w:r w:rsidRPr="00807B89">
        <w:rPr>
          <w:rStyle w:val="normaltextrun"/>
          <w:rFonts w:ascii="Arial" w:hAnsi="Arial" w:cs="Arial"/>
        </w:rPr>
        <w:t xml:space="preserve">LCBP and NEIWPCC are committed to providing a working environment that keeps all staff as safe as possible and promotes the well-being of our community. All RFP applicants who may come into close contact with LCBP and NEIWPCC staff are required to be fully vaccinated. Close contact may occur during the course of a project with a QAPP (via a QAPP audit), during project planning meetings, during project implementation, or other occasions. While some of these may occur virtually, please note that we reserve the right to audit a project at any time. Applicants must be prepared to show proof of vaccination prior to any close contact with our staff.  Accepted proof of vaccination includes the original vaccination card, a printed copy of the vaccination card, or a digital photograph of the vaccination card. To protect confidential information, we will not maintain copies of these documents, and any records provided will be discarded. </w:t>
      </w:r>
    </w:p>
    <w:p w14:paraId="635AC2A3" w14:textId="77777777" w:rsidR="00D7144E" w:rsidRPr="00807B89" w:rsidRDefault="00D7144E" w:rsidP="00807B89">
      <w:pPr>
        <w:pStyle w:val="paragraph"/>
        <w:ind w:left="1526"/>
        <w:textAlignment w:val="baseline"/>
        <w:rPr>
          <w:rStyle w:val="normaltextrun"/>
          <w:rFonts w:ascii="Arial" w:hAnsi="Arial" w:cs="Arial"/>
        </w:rPr>
      </w:pPr>
      <w:r w:rsidRPr="00807B89">
        <w:rPr>
          <w:rStyle w:val="normaltextrun"/>
          <w:rFonts w:ascii="Arial" w:hAnsi="Arial" w:cs="Arial"/>
        </w:rPr>
        <w:t xml:space="preserve">In addition, NEIWPCC requires all individuals who participate in NEIWPCC-funded events to be fully vaccinated in order to attend. Any events hosted with funding from LCBP and NEIWPCC must follow this pandemic policy. </w:t>
      </w:r>
    </w:p>
    <w:p w14:paraId="2BE9E5EC" w14:textId="77777777" w:rsidR="00D7144E" w:rsidRPr="00807B89" w:rsidRDefault="00D7144E" w:rsidP="00807B89">
      <w:pPr>
        <w:pStyle w:val="paragraph"/>
        <w:spacing w:before="0" w:beforeAutospacing="0" w:after="0" w:afterAutospacing="0"/>
        <w:ind w:left="1526"/>
        <w:textAlignment w:val="baseline"/>
        <w:rPr>
          <w:rStyle w:val="normaltextrun"/>
          <w:rFonts w:ascii="Arial" w:hAnsi="Arial" w:cs="Arial"/>
        </w:rPr>
      </w:pPr>
      <w:r w:rsidRPr="00807B89">
        <w:rPr>
          <w:rStyle w:val="normaltextrun"/>
          <w:rFonts w:ascii="Arial" w:hAnsi="Arial" w:cs="Arial"/>
        </w:rPr>
        <w:t>This policy also applies to the contractor’s subcontractors.</w:t>
      </w:r>
    </w:p>
    <w:p w14:paraId="47264821" w14:textId="77777777" w:rsidR="00D7144E" w:rsidRPr="00807B89" w:rsidRDefault="00D7144E" w:rsidP="00807B89">
      <w:pPr>
        <w:pStyle w:val="paragraph"/>
        <w:spacing w:before="0" w:beforeAutospacing="0" w:after="0" w:afterAutospacing="0"/>
        <w:ind w:left="1526"/>
        <w:textAlignment w:val="baseline"/>
        <w:rPr>
          <w:rStyle w:val="normaltextrun"/>
          <w:rFonts w:ascii="Arial" w:hAnsi="Arial" w:cs="Arial"/>
        </w:rPr>
      </w:pPr>
    </w:p>
    <w:p w14:paraId="0BB8EDE4" w14:textId="22A9F913" w:rsidR="00956F75" w:rsidRDefault="00D7144E" w:rsidP="00397A13">
      <w:pPr>
        <w:pStyle w:val="ListParagraph"/>
        <w:spacing w:after="120" w:line="240" w:lineRule="auto"/>
        <w:ind w:left="1526" w:right="-187"/>
        <w:rPr>
          <w:rStyle w:val="eop"/>
          <w:rFonts w:ascii="Arial" w:hAnsi="Arial" w:cs="Arial"/>
          <w:sz w:val="24"/>
          <w:szCs w:val="24"/>
        </w:rPr>
      </w:pPr>
      <w:r w:rsidRPr="00807B89">
        <w:rPr>
          <w:rStyle w:val="normaltextrun"/>
          <w:rFonts w:ascii="Arial" w:hAnsi="Arial" w:cs="Arial"/>
          <w:sz w:val="24"/>
          <w:szCs w:val="24"/>
        </w:rPr>
        <w:t>Staff working on LCBP and NEIWPCC-funded projects for any contractor that will be entering into a new agreement, or amending an existing agreement with NEIWPCC, must be vaccinated for COVID-19.  See </w:t>
      </w:r>
      <w:hyperlink r:id="rId30" w:tgtFrame="_blank" w:history="1">
        <w:r w:rsidRPr="00807B89">
          <w:rPr>
            <w:rStyle w:val="normaltextrun"/>
            <w:rFonts w:ascii="Arial" w:hAnsi="Arial" w:cs="Arial"/>
            <w:color w:val="0000FF"/>
            <w:sz w:val="24"/>
            <w:szCs w:val="24"/>
            <w:u w:val="single"/>
          </w:rPr>
          <w:t>https://neiwpcc.org/about-us/working-with-neiwpcc/contractor-guidance/</w:t>
        </w:r>
      </w:hyperlink>
      <w:r w:rsidRPr="00807B89">
        <w:rPr>
          <w:rStyle w:val="normaltextrun"/>
          <w:rFonts w:ascii="Arial" w:hAnsi="Arial" w:cs="Arial"/>
          <w:sz w:val="24"/>
          <w:szCs w:val="24"/>
        </w:rPr>
        <w:t> for more information.</w:t>
      </w:r>
      <w:r w:rsidRPr="00807B89">
        <w:rPr>
          <w:rStyle w:val="eop"/>
          <w:rFonts w:ascii="Arial" w:hAnsi="Arial" w:cs="Arial"/>
          <w:sz w:val="24"/>
          <w:szCs w:val="24"/>
        </w:rPr>
        <w:t> </w:t>
      </w:r>
    </w:p>
    <w:p w14:paraId="1437BDCF" w14:textId="77777777" w:rsidR="00397A13" w:rsidRPr="00D7144E" w:rsidRDefault="00397A13" w:rsidP="00807B89">
      <w:pPr>
        <w:pStyle w:val="ListParagraph"/>
        <w:spacing w:after="120" w:line="240" w:lineRule="auto"/>
        <w:ind w:left="1526" w:right="-187"/>
        <w:rPr>
          <w:rFonts w:ascii="Arial" w:hAnsi="Arial" w:cs="Arial"/>
          <w:b/>
          <w:sz w:val="24"/>
          <w:szCs w:val="24"/>
        </w:rPr>
      </w:pPr>
    </w:p>
    <w:p w14:paraId="7CA04394" w14:textId="77777777" w:rsidR="002C7B60" w:rsidRPr="005A5141" w:rsidRDefault="002C7B60" w:rsidP="00807B89">
      <w:pPr>
        <w:pStyle w:val="ListParagraph"/>
        <w:widowControl w:val="0"/>
        <w:numPr>
          <w:ilvl w:val="0"/>
          <w:numId w:val="1"/>
        </w:numPr>
        <w:autoSpaceDE w:val="0"/>
        <w:autoSpaceDN w:val="0"/>
        <w:adjustRightInd w:val="0"/>
        <w:spacing w:after="240"/>
        <w:ind w:left="720"/>
        <w:rPr>
          <w:rFonts w:ascii="Arial" w:hAnsi="Arial" w:cs="Arial"/>
          <w:b/>
          <w:bCs/>
          <w:sz w:val="24"/>
          <w:szCs w:val="24"/>
        </w:rPr>
      </w:pPr>
      <w:r w:rsidRPr="1C5F0B63">
        <w:rPr>
          <w:rFonts w:ascii="Arial" w:hAnsi="Arial" w:cs="Arial"/>
          <w:b/>
          <w:bCs/>
          <w:sz w:val="24"/>
          <w:szCs w:val="24"/>
        </w:rPr>
        <w:t>Proposal Evaluation and Selection Criteria</w:t>
      </w:r>
    </w:p>
    <w:p w14:paraId="2B4D91EF" w14:textId="77777777" w:rsidR="002C7B60" w:rsidRPr="005A5141" w:rsidRDefault="00DF4FAD" w:rsidP="002C7B60">
      <w:pPr>
        <w:spacing w:after="120" w:line="23" w:lineRule="atLeast"/>
        <w:rPr>
          <w:rFonts w:ascii="Arial" w:hAnsi="Arial" w:cs="Arial"/>
          <w:sz w:val="24"/>
          <w:szCs w:val="24"/>
        </w:rPr>
      </w:pPr>
      <w:r w:rsidRPr="005A5141">
        <w:rPr>
          <w:rFonts w:ascii="Arial" w:hAnsi="Arial" w:cs="Arial"/>
          <w:sz w:val="24"/>
          <w:szCs w:val="24"/>
        </w:rPr>
        <w:t>Submitted p</w:t>
      </w:r>
      <w:r w:rsidR="002C7B60" w:rsidRPr="005A5141">
        <w:rPr>
          <w:rFonts w:ascii="Arial" w:hAnsi="Arial" w:cs="Arial"/>
          <w:sz w:val="24"/>
          <w:szCs w:val="24"/>
        </w:rPr>
        <w:t>roposals will be judged according to the following criteria:</w:t>
      </w:r>
    </w:p>
    <w:p w14:paraId="59E43964" w14:textId="77777777" w:rsidR="0030077C" w:rsidRPr="005A5141" w:rsidRDefault="0030077C" w:rsidP="0030077C">
      <w:pPr>
        <w:pStyle w:val="ListParagraph"/>
        <w:widowControl w:val="0"/>
        <w:numPr>
          <w:ilvl w:val="0"/>
          <w:numId w:val="29"/>
        </w:numPr>
        <w:tabs>
          <w:tab w:val="left" w:pos="540"/>
        </w:tabs>
        <w:spacing w:after="0" w:line="240" w:lineRule="auto"/>
        <w:rPr>
          <w:rFonts w:ascii="Arial" w:hAnsi="Arial" w:cs="Arial"/>
          <w:sz w:val="24"/>
          <w:szCs w:val="24"/>
        </w:rPr>
      </w:pPr>
      <w:r w:rsidRPr="005A5141">
        <w:rPr>
          <w:rFonts w:ascii="Arial" w:hAnsi="Arial" w:cs="Arial"/>
          <w:sz w:val="24"/>
          <w:szCs w:val="24"/>
        </w:rPr>
        <w:t>(25 points) Merit of the project and the extent to which the project will result in tangible products or pollution prevention benefits that might be measured.</w:t>
      </w:r>
      <w:r w:rsidRPr="005A5141">
        <w:rPr>
          <w:rFonts w:ascii="Arial" w:hAnsi="Arial" w:cs="Arial"/>
          <w:sz w:val="24"/>
          <w:szCs w:val="24"/>
        </w:rPr>
        <w:br/>
      </w:r>
    </w:p>
    <w:p w14:paraId="237A9AAE" w14:textId="306C3A9F" w:rsidR="0030077C" w:rsidRPr="00422738" w:rsidRDefault="0030077C" w:rsidP="0030077C">
      <w:pPr>
        <w:pStyle w:val="ListParagraph"/>
        <w:numPr>
          <w:ilvl w:val="0"/>
          <w:numId w:val="29"/>
        </w:numPr>
        <w:spacing w:after="120" w:line="240" w:lineRule="auto"/>
        <w:ind w:right="-180"/>
        <w:rPr>
          <w:rFonts w:ascii="Arial" w:hAnsi="Arial" w:cs="Arial"/>
          <w:sz w:val="24"/>
          <w:szCs w:val="24"/>
        </w:rPr>
      </w:pPr>
      <w:r w:rsidRPr="005A5141">
        <w:rPr>
          <w:rFonts w:ascii="Arial" w:hAnsi="Arial" w:cs="Arial"/>
          <w:sz w:val="24"/>
          <w:szCs w:val="24"/>
        </w:rPr>
        <w:t>(20 points</w:t>
      </w:r>
      <w:r w:rsidRPr="00422738">
        <w:rPr>
          <w:rFonts w:ascii="Arial" w:hAnsi="Arial" w:cs="Arial"/>
          <w:sz w:val="24"/>
          <w:szCs w:val="24"/>
        </w:rPr>
        <w:t xml:space="preserve">) </w:t>
      </w:r>
      <w:r w:rsidR="00422738" w:rsidRPr="00807B89">
        <w:rPr>
          <w:rStyle w:val="normaltextrun"/>
          <w:rFonts w:ascii="Arial" w:hAnsi="Arial" w:cs="Arial"/>
          <w:color w:val="000000"/>
          <w:sz w:val="24"/>
          <w:szCs w:val="24"/>
          <w:shd w:val="clear" w:color="auto" w:fill="FFFFFF"/>
        </w:rPr>
        <w:t>Extent to which the project will inform adults or students about Lake Champlain issues, specifically topics to advance goals identified in </w:t>
      </w:r>
      <w:hyperlink r:id="rId31" w:tgtFrame="_blank" w:history="1">
        <w:r w:rsidR="00422738" w:rsidRPr="00807B89">
          <w:rPr>
            <w:rStyle w:val="normaltextrun"/>
            <w:rFonts w:ascii="Arial" w:hAnsi="Arial" w:cs="Arial"/>
            <w:i/>
            <w:iCs/>
            <w:color w:val="0563C1"/>
            <w:sz w:val="24"/>
            <w:szCs w:val="24"/>
            <w:shd w:val="clear" w:color="auto" w:fill="FFFFFF"/>
          </w:rPr>
          <w:t>Opportunities for Action</w:t>
        </w:r>
      </w:hyperlink>
      <w:r w:rsidR="00422738" w:rsidRPr="00807B89">
        <w:rPr>
          <w:rStyle w:val="normaltextrun"/>
          <w:rFonts w:ascii="Arial" w:hAnsi="Arial" w:cs="Arial"/>
          <w:i/>
          <w:iCs/>
          <w:color w:val="000000"/>
          <w:sz w:val="24"/>
          <w:szCs w:val="24"/>
          <w:shd w:val="clear" w:color="auto" w:fill="FFFFFF"/>
        </w:rPr>
        <w:t> </w:t>
      </w:r>
      <w:r w:rsidR="00422738" w:rsidRPr="00807B89">
        <w:rPr>
          <w:rStyle w:val="normaltextrun"/>
          <w:rFonts w:ascii="Arial" w:hAnsi="Arial" w:cs="Arial"/>
          <w:color w:val="000000"/>
          <w:sz w:val="24"/>
          <w:szCs w:val="24"/>
          <w:shd w:val="clear" w:color="auto" w:fill="FFFFFF"/>
        </w:rPr>
        <w:t>(2017 edition), the </w:t>
      </w:r>
      <w:hyperlink r:id="rId32" w:tgtFrame="_blank" w:history="1">
        <w:r w:rsidR="00422738" w:rsidRPr="00807B89">
          <w:rPr>
            <w:rStyle w:val="normaltextrun"/>
            <w:rFonts w:ascii="Arial" w:hAnsi="Arial" w:cs="Arial"/>
            <w:color w:val="0563C1"/>
            <w:sz w:val="24"/>
            <w:szCs w:val="24"/>
            <w:shd w:val="clear" w:color="auto" w:fill="FFFFFF"/>
          </w:rPr>
          <w:t>mission of the LCBP</w:t>
        </w:r>
      </w:hyperlink>
      <w:r w:rsidR="00422738" w:rsidRPr="00807B89">
        <w:rPr>
          <w:rStyle w:val="normaltextrun"/>
          <w:rFonts w:ascii="Arial" w:hAnsi="Arial" w:cs="Arial"/>
          <w:color w:val="000000"/>
          <w:sz w:val="24"/>
          <w:szCs w:val="24"/>
          <w:shd w:val="clear" w:color="auto" w:fill="FFFFFF"/>
        </w:rPr>
        <w:t xml:space="preserve">, including LCBP’s mission for </w:t>
      </w:r>
      <w:r w:rsidR="00422738" w:rsidRPr="00807B89">
        <w:rPr>
          <w:rStyle w:val="normaltextrun"/>
          <w:rFonts w:ascii="Arial" w:hAnsi="Arial" w:cs="Arial"/>
          <w:color w:val="000000"/>
          <w:sz w:val="24"/>
          <w:szCs w:val="24"/>
          <w:shd w:val="clear" w:color="auto" w:fill="FFFFFF"/>
        </w:rPr>
        <w:lastRenderedPageBreak/>
        <w:t>diversity, equity, and inclusion. Extent to which the project encourages hands-on activities for citizens or reaches new audiences.</w:t>
      </w:r>
    </w:p>
    <w:p w14:paraId="318CC786" w14:textId="77777777" w:rsidR="0030077C" w:rsidRPr="005A5141" w:rsidRDefault="0030077C" w:rsidP="0030077C">
      <w:pPr>
        <w:numPr>
          <w:ilvl w:val="0"/>
          <w:numId w:val="29"/>
        </w:numPr>
        <w:spacing w:after="120"/>
        <w:ind w:right="-180"/>
        <w:rPr>
          <w:rFonts w:ascii="Arial" w:hAnsi="Arial" w:cs="Arial"/>
          <w:sz w:val="24"/>
          <w:szCs w:val="24"/>
        </w:rPr>
      </w:pPr>
      <w:r w:rsidRPr="00422738">
        <w:rPr>
          <w:rFonts w:ascii="Arial" w:hAnsi="Arial" w:cs="Arial"/>
          <w:sz w:val="24"/>
          <w:szCs w:val="24"/>
        </w:rPr>
        <w:t>(20 points) Extent to which objectives</w:t>
      </w:r>
      <w:r w:rsidRPr="005A5141">
        <w:rPr>
          <w:rFonts w:ascii="Arial" w:hAnsi="Arial" w:cs="Arial"/>
          <w:sz w:val="24"/>
          <w:szCs w:val="24"/>
        </w:rPr>
        <w:t xml:space="preserve"> and tasks are well defined, support the project concept, and are feasible within the proposed schedule. Outputs should demonstrate task completion.</w:t>
      </w:r>
    </w:p>
    <w:p w14:paraId="00CF3002" w14:textId="77777777"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 xml:space="preserve">(10 points) Knowledge and experience with education and outreach related to the Lake Champlain basin and capacity of the applicant to successfully complete the project. </w:t>
      </w:r>
    </w:p>
    <w:p w14:paraId="2771656A" w14:textId="4311C3F2"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 xml:space="preserve">(10 points) </w:t>
      </w:r>
      <w:proofErr w:type="gramStart"/>
      <w:r w:rsidRPr="005A5141">
        <w:rPr>
          <w:rFonts w:ascii="Arial" w:hAnsi="Arial" w:cs="Arial"/>
          <w:sz w:val="24"/>
          <w:szCs w:val="24"/>
        </w:rPr>
        <w:t>Multi-jurisdictional</w:t>
      </w:r>
      <w:proofErr w:type="gramEnd"/>
      <w:r w:rsidRPr="005A5141">
        <w:rPr>
          <w:rFonts w:ascii="Arial" w:hAnsi="Arial" w:cs="Arial"/>
          <w:sz w:val="24"/>
          <w:szCs w:val="24"/>
        </w:rPr>
        <w:t xml:space="preserve"> projects are strongly encouraged. Extent to which the applicant demonstrates the commitment to work with other partners and/or leverage other funding sources to achieve pollution prevention project goals. Extent to which the project enhances other education and outreach efforts in the basin (VT, NY</w:t>
      </w:r>
      <w:r w:rsidR="00300338">
        <w:rPr>
          <w:rFonts w:ascii="Arial" w:hAnsi="Arial" w:cs="Arial"/>
          <w:sz w:val="24"/>
          <w:szCs w:val="24"/>
        </w:rPr>
        <w:t>,</w:t>
      </w:r>
      <w:r w:rsidRPr="005A5141">
        <w:rPr>
          <w:rFonts w:ascii="Arial" w:hAnsi="Arial" w:cs="Arial"/>
          <w:sz w:val="24"/>
          <w:szCs w:val="24"/>
        </w:rPr>
        <w:t xml:space="preserve"> and QC). Projects taking place on private land should </w:t>
      </w:r>
      <w:r w:rsidR="00500FBD">
        <w:rPr>
          <w:rFonts w:ascii="Arial" w:hAnsi="Arial" w:cs="Arial"/>
          <w:sz w:val="24"/>
          <w:szCs w:val="24"/>
        </w:rPr>
        <w:t>demonstrate</w:t>
      </w:r>
      <w:r w:rsidR="00500FBD" w:rsidRPr="005A5141">
        <w:rPr>
          <w:rFonts w:ascii="Arial" w:hAnsi="Arial" w:cs="Arial"/>
          <w:sz w:val="24"/>
          <w:szCs w:val="24"/>
        </w:rPr>
        <w:t xml:space="preserve"> </w:t>
      </w:r>
      <w:r w:rsidRPr="005A5141">
        <w:rPr>
          <w:rFonts w:ascii="Arial" w:hAnsi="Arial" w:cs="Arial"/>
          <w:sz w:val="24"/>
          <w:szCs w:val="24"/>
        </w:rPr>
        <w:t>a clear benefit to the surrounding community.</w:t>
      </w:r>
    </w:p>
    <w:p w14:paraId="444C5F30" w14:textId="77777777" w:rsidR="0030077C" w:rsidRPr="005A5141"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(5 points) Ability of the project to ga</w:t>
      </w:r>
      <w:r w:rsidR="00402582" w:rsidRPr="005A5141">
        <w:rPr>
          <w:rFonts w:ascii="Arial" w:hAnsi="Arial" w:cs="Arial"/>
          <w:sz w:val="24"/>
          <w:szCs w:val="24"/>
        </w:rPr>
        <w:t>u</w:t>
      </w:r>
      <w:r w:rsidRPr="005A5141">
        <w:rPr>
          <w:rFonts w:ascii="Arial" w:hAnsi="Arial" w:cs="Arial"/>
          <w:sz w:val="24"/>
          <w:szCs w:val="24"/>
        </w:rPr>
        <w:t>ge or evaluate success of the outreach programming in this grant in terms of effecting personal or societal behavioral change, to improve the water quality of Lake Champlain.</w:t>
      </w:r>
    </w:p>
    <w:p w14:paraId="40EC84F3" w14:textId="3D7EB208" w:rsidR="0030077C" w:rsidRPr="00BD380F" w:rsidRDefault="0030077C" w:rsidP="0030077C">
      <w:pPr>
        <w:numPr>
          <w:ilvl w:val="0"/>
          <w:numId w:val="29"/>
        </w:numPr>
        <w:spacing w:after="120"/>
        <w:ind w:right="-180"/>
        <w:rPr>
          <w:rFonts w:ascii="Arial" w:hAnsi="Arial" w:cs="Arial"/>
          <w:sz w:val="24"/>
          <w:szCs w:val="24"/>
        </w:rPr>
      </w:pPr>
      <w:r w:rsidRPr="005A5141">
        <w:rPr>
          <w:rFonts w:ascii="Arial" w:hAnsi="Arial" w:cs="Arial"/>
          <w:sz w:val="24"/>
          <w:szCs w:val="24"/>
        </w:rPr>
        <w:t xml:space="preserve">(10 points) Appropriateness and clarity of the proposed budget, relative to project objectives. The total funding request must be within the scope of the grant category. </w:t>
      </w:r>
      <w:r w:rsidRPr="00BD380F">
        <w:rPr>
          <w:rFonts w:ascii="Arial" w:hAnsi="Arial" w:cs="Arial"/>
          <w:sz w:val="24"/>
          <w:szCs w:val="24"/>
        </w:rPr>
        <w:t>Vague or inflated budgets will not be competitive.</w:t>
      </w:r>
      <w:r w:rsidR="009B3078">
        <w:rPr>
          <w:rFonts w:ascii="Arial" w:hAnsi="Arial" w:cs="Arial"/>
          <w:sz w:val="24"/>
          <w:szCs w:val="24"/>
        </w:rPr>
        <w:t xml:space="preserve"> </w:t>
      </w:r>
      <w:r w:rsidRPr="00BD380F">
        <w:rPr>
          <w:rFonts w:ascii="Arial" w:hAnsi="Arial" w:cs="Arial"/>
          <w:sz w:val="24"/>
          <w:szCs w:val="24"/>
        </w:rPr>
        <w:t xml:space="preserve"> Clarity and conciseness of proposal, adherence to format</w:t>
      </w:r>
      <w:r w:rsidR="00677728">
        <w:rPr>
          <w:rFonts w:ascii="Arial" w:hAnsi="Arial" w:cs="Arial"/>
          <w:sz w:val="24"/>
          <w:szCs w:val="24"/>
        </w:rPr>
        <w:t>,</w:t>
      </w:r>
      <w:r w:rsidRPr="00BD380F">
        <w:rPr>
          <w:rFonts w:ascii="Arial" w:hAnsi="Arial" w:cs="Arial"/>
          <w:sz w:val="24"/>
          <w:szCs w:val="24"/>
        </w:rPr>
        <w:t xml:space="preserve"> and relevance to RFP.</w:t>
      </w:r>
      <w:r w:rsidR="009B3078">
        <w:rPr>
          <w:rFonts w:ascii="Arial" w:hAnsi="Arial" w:cs="Arial"/>
          <w:sz w:val="24"/>
          <w:szCs w:val="24"/>
        </w:rPr>
        <w:t xml:space="preserve"> </w:t>
      </w:r>
      <w:r w:rsidR="009B3078" w:rsidRPr="009B3078">
        <w:rPr>
          <w:rFonts w:ascii="Arial" w:hAnsi="Arial" w:cs="Arial"/>
          <w:sz w:val="24"/>
          <w:szCs w:val="24"/>
        </w:rPr>
        <w:t xml:space="preserve">Non-federal in-kind or cash match is not required, though match will be considered favorably during budget review and may make proposals more competitive.  </w:t>
      </w:r>
    </w:p>
    <w:p w14:paraId="5D569E2B" w14:textId="77777777" w:rsidR="0030077C" w:rsidRPr="00482507" w:rsidRDefault="0030077C" w:rsidP="00807B89">
      <w:pPr>
        <w:spacing w:after="120" w:line="23" w:lineRule="atLeast"/>
        <w:ind w:left="864" w:right="-180"/>
        <w:rPr>
          <w:rFonts w:ascii="Arial" w:hAnsi="Arial" w:cs="Arial"/>
          <w:sz w:val="24"/>
          <w:szCs w:val="24"/>
        </w:rPr>
      </w:pPr>
    </w:p>
    <w:p w14:paraId="5EFEAEB0" w14:textId="77777777" w:rsidR="002C7B60" w:rsidRPr="005A5141" w:rsidRDefault="002C7B60" w:rsidP="00807B89">
      <w:pPr>
        <w:pStyle w:val="ListParagraph"/>
        <w:numPr>
          <w:ilvl w:val="0"/>
          <w:numId w:val="12"/>
        </w:numPr>
        <w:spacing w:after="120" w:line="23" w:lineRule="atLeast"/>
        <w:ind w:left="720"/>
        <w:contextualSpacing w:val="0"/>
        <w:rPr>
          <w:rFonts w:ascii="Arial" w:hAnsi="Arial" w:cs="Arial"/>
          <w:b/>
          <w:sz w:val="24"/>
          <w:szCs w:val="24"/>
        </w:rPr>
      </w:pPr>
      <w:r w:rsidRPr="005A5141">
        <w:rPr>
          <w:rFonts w:ascii="Arial" w:hAnsi="Arial" w:cs="Arial"/>
          <w:b/>
          <w:sz w:val="24"/>
          <w:szCs w:val="24"/>
        </w:rPr>
        <w:t>Available Funds and Match Requirements</w:t>
      </w:r>
    </w:p>
    <w:p w14:paraId="6B807252" w14:textId="2AEB7791" w:rsidR="00C551F6" w:rsidRPr="002B5566" w:rsidRDefault="00C4704B" w:rsidP="00C551F6">
      <w:pPr>
        <w:spacing w:after="120" w:line="23" w:lineRule="atLeast"/>
        <w:rPr>
          <w:rFonts w:ascii="Arial" w:hAnsi="Arial" w:cs="Arial"/>
          <w:sz w:val="24"/>
          <w:szCs w:val="24"/>
        </w:rPr>
      </w:pPr>
      <w:r w:rsidRPr="005A5141">
        <w:rPr>
          <w:rFonts w:ascii="Arial" w:hAnsi="Arial" w:cs="Arial"/>
          <w:sz w:val="24"/>
          <w:szCs w:val="24"/>
        </w:rPr>
        <w:t>This request for proposals is in anticipation of LCBP</w:t>
      </w:r>
      <w:r w:rsidR="00932ECB" w:rsidRPr="005A5141">
        <w:rPr>
          <w:rFonts w:ascii="Arial" w:hAnsi="Arial" w:cs="Arial"/>
          <w:sz w:val="24"/>
          <w:szCs w:val="24"/>
        </w:rPr>
        <w:t xml:space="preserve"> fund</w:t>
      </w:r>
      <w:r w:rsidRPr="005A5141">
        <w:rPr>
          <w:rFonts w:ascii="Arial" w:hAnsi="Arial" w:cs="Arial"/>
          <w:sz w:val="24"/>
          <w:szCs w:val="24"/>
        </w:rPr>
        <w:t xml:space="preserve"> appropriations for the fiscal year </w:t>
      </w:r>
      <w:r w:rsidRPr="002B5566">
        <w:rPr>
          <w:rFonts w:ascii="Arial" w:hAnsi="Arial" w:cs="Arial"/>
          <w:b/>
          <w:sz w:val="24"/>
          <w:szCs w:val="24"/>
        </w:rPr>
        <w:t>beginning October 1, 20</w:t>
      </w:r>
      <w:r w:rsidR="00570BB2" w:rsidRPr="002B5566">
        <w:rPr>
          <w:rFonts w:ascii="Arial" w:hAnsi="Arial" w:cs="Arial"/>
          <w:b/>
          <w:sz w:val="24"/>
          <w:szCs w:val="24"/>
        </w:rPr>
        <w:t>2</w:t>
      </w:r>
      <w:r w:rsidR="00706C8E">
        <w:rPr>
          <w:rFonts w:ascii="Arial" w:hAnsi="Arial" w:cs="Arial"/>
          <w:b/>
          <w:sz w:val="24"/>
          <w:szCs w:val="24"/>
        </w:rPr>
        <w:t>2</w:t>
      </w:r>
      <w:r w:rsidRPr="005A5141">
        <w:rPr>
          <w:rFonts w:ascii="Arial" w:hAnsi="Arial" w:cs="Arial"/>
          <w:sz w:val="24"/>
          <w:szCs w:val="24"/>
        </w:rPr>
        <w:t xml:space="preserve">. </w:t>
      </w:r>
      <w:r w:rsidR="00494ED7" w:rsidRPr="005A5141">
        <w:rPr>
          <w:rFonts w:ascii="Arial" w:hAnsi="Arial" w:cs="Arial"/>
          <w:sz w:val="24"/>
          <w:szCs w:val="24"/>
        </w:rPr>
        <w:t>F</w:t>
      </w:r>
      <w:r w:rsidRPr="005A5141">
        <w:rPr>
          <w:rFonts w:ascii="Arial" w:hAnsi="Arial" w:cs="Arial"/>
          <w:sz w:val="24"/>
          <w:szCs w:val="24"/>
        </w:rPr>
        <w:t xml:space="preserve">unds </w:t>
      </w:r>
      <w:r w:rsidR="00494ED7" w:rsidRPr="005A5141">
        <w:rPr>
          <w:rFonts w:ascii="Arial" w:hAnsi="Arial" w:cs="Arial"/>
          <w:sz w:val="24"/>
          <w:szCs w:val="24"/>
        </w:rPr>
        <w:t>are anticipated to be</w:t>
      </w:r>
      <w:r w:rsidRPr="005A5141">
        <w:rPr>
          <w:rFonts w:ascii="Arial" w:hAnsi="Arial" w:cs="Arial"/>
          <w:sz w:val="24"/>
          <w:szCs w:val="24"/>
        </w:rPr>
        <w:t xml:space="preserve"> available for projects to begin </w:t>
      </w:r>
      <w:r w:rsidR="00477DA2" w:rsidRPr="005A5141">
        <w:rPr>
          <w:rFonts w:ascii="Arial" w:hAnsi="Arial" w:cs="Arial"/>
          <w:sz w:val="24"/>
          <w:szCs w:val="24"/>
        </w:rPr>
        <w:t>as early as October 202</w:t>
      </w:r>
      <w:r w:rsidR="00706C8E">
        <w:rPr>
          <w:rFonts w:ascii="Arial" w:hAnsi="Arial" w:cs="Arial"/>
          <w:sz w:val="24"/>
          <w:szCs w:val="24"/>
        </w:rPr>
        <w:t>2</w:t>
      </w:r>
      <w:r w:rsidRPr="005A5141">
        <w:rPr>
          <w:rFonts w:ascii="Arial" w:hAnsi="Arial" w:cs="Arial"/>
          <w:sz w:val="24"/>
          <w:szCs w:val="24"/>
        </w:rPr>
        <w:t xml:space="preserve">. </w:t>
      </w:r>
      <w:r w:rsidR="00494ED7" w:rsidRPr="005A5141">
        <w:rPr>
          <w:rFonts w:ascii="Arial" w:hAnsi="Arial" w:cs="Arial"/>
          <w:sz w:val="24"/>
          <w:szCs w:val="24"/>
        </w:rPr>
        <w:t>All awards a</w:t>
      </w:r>
      <w:r w:rsidR="009C4D3D" w:rsidRPr="005A5141">
        <w:rPr>
          <w:rFonts w:ascii="Arial" w:hAnsi="Arial" w:cs="Arial"/>
          <w:sz w:val="24"/>
          <w:szCs w:val="24"/>
        </w:rPr>
        <w:t>re subject to available funding and LCBP is not obligated to issue any funds under this request</w:t>
      </w:r>
      <w:r w:rsidR="009C4D3D" w:rsidRPr="002B5566">
        <w:rPr>
          <w:rFonts w:ascii="Arial" w:hAnsi="Arial" w:cs="Arial"/>
          <w:sz w:val="24"/>
          <w:szCs w:val="24"/>
        </w:rPr>
        <w:t>.</w:t>
      </w:r>
      <w:r w:rsidR="00DD40EA" w:rsidRPr="002B5566">
        <w:rPr>
          <w:rFonts w:ascii="Arial" w:hAnsi="Arial" w:cs="Arial"/>
          <w:sz w:val="24"/>
          <w:szCs w:val="24"/>
        </w:rPr>
        <w:t xml:space="preserve"> While matching funds and in-kind support are not required</w:t>
      </w:r>
      <w:r w:rsidR="002B5566" w:rsidRPr="002B5566">
        <w:rPr>
          <w:rFonts w:ascii="Arial" w:hAnsi="Arial" w:cs="Arial"/>
          <w:sz w:val="24"/>
          <w:szCs w:val="24"/>
        </w:rPr>
        <w:t xml:space="preserve">, proposals that include match or in-kind support often are considered more competitive in the grant review process. </w:t>
      </w:r>
      <w:r w:rsidR="00DD40EA" w:rsidRPr="002B5566">
        <w:rPr>
          <w:rFonts w:ascii="Arial" w:hAnsi="Arial" w:cs="Arial"/>
          <w:sz w:val="24"/>
          <w:szCs w:val="24"/>
        </w:rPr>
        <w:t xml:space="preserve"> </w:t>
      </w:r>
    </w:p>
    <w:p w14:paraId="39AEB292" w14:textId="77777777" w:rsidR="002C7B60" w:rsidRPr="005A5141" w:rsidRDefault="002C7B60" w:rsidP="002C7B60">
      <w:pPr>
        <w:spacing w:after="10"/>
        <w:rPr>
          <w:rFonts w:ascii="Arial" w:eastAsia="Arial" w:hAnsi="Arial" w:cs="Arial"/>
          <w:sz w:val="24"/>
          <w:szCs w:val="24"/>
        </w:rPr>
      </w:pPr>
      <w:r w:rsidRPr="005A5141">
        <w:rPr>
          <w:rFonts w:ascii="Arial" w:eastAsia="Arial" w:hAnsi="Arial" w:cs="Arial"/>
          <w:b/>
          <w:sz w:val="24"/>
          <w:szCs w:val="24"/>
        </w:rPr>
        <w:t>VIII.</w:t>
      </w:r>
      <w:r w:rsidRPr="005A5141">
        <w:rPr>
          <w:rFonts w:ascii="Arial" w:eastAsia="Arial" w:hAnsi="Arial" w:cs="Arial"/>
          <w:sz w:val="24"/>
          <w:szCs w:val="24"/>
        </w:rPr>
        <w:t xml:space="preserve"> </w:t>
      </w:r>
      <w:r w:rsidRPr="005A5141">
        <w:rPr>
          <w:rFonts w:ascii="Arial" w:eastAsia="Arial" w:hAnsi="Arial" w:cs="Arial"/>
          <w:sz w:val="24"/>
          <w:szCs w:val="24"/>
        </w:rPr>
        <w:tab/>
      </w:r>
      <w:r w:rsidRPr="005A5141">
        <w:rPr>
          <w:rFonts w:ascii="Arial" w:hAnsi="Arial" w:cs="Arial"/>
          <w:b/>
          <w:sz w:val="24"/>
          <w:szCs w:val="24"/>
        </w:rPr>
        <w:t>Period of Performance</w:t>
      </w:r>
    </w:p>
    <w:p w14:paraId="7E054B66" w14:textId="5D74448C" w:rsidR="002C7B60" w:rsidRPr="005A5141" w:rsidRDefault="002C7B60" w:rsidP="002C7B60">
      <w:pPr>
        <w:spacing w:after="240" w:line="23" w:lineRule="atLeast"/>
        <w:rPr>
          <w:rFonts w:ascii="Arial" w:hAnsi="Arial" w:cs="Arial"/>
          <w:sz w:val="24"/>
          <w:szCs w:val="24"/>
        </w:rPr>
      </w:pPr>
      <w:r w:rsidRPr="005A5141">
        <w:rPr>
          <w:rFonts w:ascii="Arial" w:hAnsi="Arial" w:cs="Arial"/>
          <w:sz w:val="24"/>
          <w:szCs w:val="24"/>
        </w:rPr>
        <w:t xml:space="preserve">Work is expected to begin </w:t>
      </w:r>
      <w:r w:rsidR="007D1DE4" w:rsidRPr="005A5141">
        <w:rPr>
          <w:rFonts w:ascii="Arial" w:hAnsi="Arial" w:cs="Arial"/>
          <w:sz w:val="24"/>
          <w:szCs w:val="24"/>
        </w:rPr>
        <w:t xml:space="preserve">no earlier than </w:t>
      </w:r>
      <w:r w:rsidR="00477DA2" w:rsidRPr="002B5566">
        <w:rPr>
          <w:rFonts w:ascii="Arial" w:hAnsi="Arial" w:cs="Arial"/>
          <w:b/>
          <w:sz w:val="24"/>
          <w:szCs w:val="24"/>
        </w:rPr>
        <w:t>October</w:t>
      </w:r>
      <w:r w:rsidR="00402582" w:rsidRPr="005A5141">
        <w:rPr>
          <w:rFonts w:ascii="Arial" w:hAnsi="Arial" w:cs="Arial"/>
          <w:sz w:val="24"/>
          <w:szCs w:val="24"/>
        </w:rPr>
        <w:t xml:space="preserve"> </w:t>
      </w:r>
      <w:r w:rsidR="00477DA2" w:rsidRPr="005A5141">
        <w:rPr>
          <w:rFonts w:ascii="Arial" w:hAnsi="Arial" w:cs="Arial"/>
          <w:b/>
          <w:sz w:val="24"/>
          <w:szCs w:val="24"/>
        </w:rPr>
        <w:t>202</w:t>
      </w:r>
      <w:r w:rsidR="00706C8E">
        <w:rPr>
          <w:rFonts w:ascii="Arial" w:hAnsi="Arial" w:cs="Arial"/>
          <w:b/>
          <w:sz w:val="24"/>
          <w:szCs w:val="24"/>
        </w:rPr>
        <w:t>2</w:t>
      </w:r>
      <w:r w:rsidRPr="005A5141">
        <w:rPr>
          <w:rFonts w:ascii="Arial" w:hAnsi="Arial" w:cs="Arial"/>
          <w:b/>
          <w:sz w:val="24"/>
          <w:szCs w:val="24"/>
        </w:rPr>
        <w:t xml:space="preserve"> </w:t>
      </w:r>
      <w:r w:rsidR="00570BB2" w:rsidRPr="005A5141">
        <w:rPr>
          <w:rFonts w:ascii="Arial" w:hAnsi="Arial" w:cs="Arial"/>
          <w:sz w:val="24"/>
          <w:szCs w:val="24"/>
        </w:rPr>
        <w:t xml:space="preserve">and, in most cases, </w:t>
      </w:r>
      <w:r w:rsidR="0006606B" w:rsidRPr="005A5141">
        <w:rPr>
          <w:rFonts w:ascii="Arial" w:hAnsi="Arial" w:cs="Arial"/>
          <w:sz w:val="24"/>
          <w:szCs w:val="24"/>
        </w:rPr>
        <w:t xml:space="preserve">should </w:t>
      </w:r>
      <w:r w:rsidR="0056389E" w:rsidRPr="005A5141">
        <w:rPr>
          <w:rFonts w:ascii="Arial" w:hAnsi="Arial" w:cs="Arial"/>
          <w:sz w:val="24"/>
          <w:szCs w:val="24"/>
        </w:rPr>
        <w:t xml:space="preserve">be completed </w:t>
      </w:r>
      <w:r w:rsidR="0006606B" w:rsidRPr="005A5141">
        <w:rPr>
          <w:rFonts w:ascii="Arial" w:hAnsi="Arial" w:cs="Arial"/>
          <w:sz w:val="24"/>
          <w:szCs w:val="24"/>
        </w:rPr>
        <w:t>within</w:t>
      </w:r>
      <w:r w:rsidR="00477DA2" w:rsidRPr="005A5141">
        <w:rPr>
          <w:rFonts w:ascii="Arial" w:hAnsi="Arial" w:cs="Arial"/>
          <w:sz w:val="24"/>
          <w:szCs w:val="24"/>
        </w:rPr>
        <w:t xml:space="preserve"> 18</w:t>
      </w:r>
      <w:r w:rsidR="00402582" w:rsidRPr="005A5141">
        <w:rPr>
          <w:rFonts w:ascii="Arial" w:hAnsi="Arial" w:cs="Arial"/>
          <w:sz w:val="24"/>
          <w:szCs w:val="24"/>
        </w:rPr>
        <w:t>-24</w:t>
      </w:r>
      <w:r w:rsidR="00477DA2" w:rsidRPr="005A5141">
        <w:rPr>
          <w:rFonts w:ascii="Arial" w:hAnsi="Arial" w:cs="Arial"/>
          <w:sz w:val="24"/>
          <w:szCs w:val="24"/>
        </w:rPr>
        <w:t xml:space="preserve"> months</w:t>
      </w:r>
      <w:r w:rsidR="0056389E" w:rsidRPr="005A5141">
        <w:rPr>
          <w:rFonts w:ascii="Arial" w:hAnsi="Arial" w:cs="Arial"/>
          <w:sz w:val="24"/>
          <w:szCs w:val="24"/>
        </w:rPr>
        <w:t xml:space="preserve"> after </w:t>
      </w:r>
      <w:r w:rsidR="0006606B" w:rsidRPr="005A5141">
        <w:rPr>
          <w:rFonts w:ascii="Arial" w:hAnsi="Arial" w:cs="Arial"/>
          <w:sz w:val="24"/>
          <w:szCs w:val="24"/>
        </w:rPr>
        <w:t xml:space="preserve">the </w:t>
      </w:r>
      <w:r w:rsidR="0056389E" w:rsidRPr="005A5141">
        <w:rPr>
          <w:rFonts w:ascii="Arial" w:hAnsi="Arial" w:cs="Arial"/>
          <w:sz w:val="24"/>
          <w:szCs w:val="24"/>
        </w:rPr>
        <w:t>start date. Funding may be available for longer-term projects</w:t>
      </w:r>
      <w:r w:rsidR="00E95AF9" w:rsidRPr="005A5141">
        <w:rPr>
          <w:rFonts w:ascii="Arial" w:hAnsi="Arial" w:cs="Arial"/>
          <w:sz w:val="24"/>
          <w:szCs w:val="24"/>
        </w:rPr>
        <w:t xml:space="preserve"> if justified for project outputs and outcomes</w:t>
      </w:r>
      <w:r w:rsidR="0056389E" w:rsidRPr="005A5141">
        <w:rPr>
          <w:rFonts w:ascii="Arial" w:hAnsi="Arial" w:cs="Arial"/>
          <w:sz w:val="24"/>
          <w:szCs w:val="24"/>
        </w:rPr>
        <w:t>.</w:t>
      </w:r>
    </w:p>
    <w:p w14:paraId="2C2A8962" w14:textId="50C23C96" w:rsidR="002C7B60" w:rsidRPr="005A5141" w:rsidRDefault="002C7B60" w:rsidP="002C7B60">
      <w:pPr>
        <w:pStyle w:val="ListParagraph"/>
        <w:numPr>
          <w:ilvl w:val="0"/>
          <w:numId w:val="4"/>
        </w:numPr>
        <w:spacing w:after="120" w:line="23" w:lineRule="atLeast"/>
        <w:ind w:left="720"/>
        <w:contextualSpacing w:val="0"/>
        <w:rPr>
          <w:rFonts w:ascii="Arial" w:hAnsi="Arial" w:cs="Arial"/>
          <w:b/>
          <w:sz w:val="24"/>
          <w:szCs w:val="24"/>
        </w:rPr>
      </w:pPr>
      <w:r w:rsidRPr="005A5141">
        <w:rPr>
          <w:rFonts w:ascii="Arial" w:hAnsi="Arial" w:cs="Arial"/>
          <w:b/>
          <w:sz w:val="24"/>
          <w:szCs w:val="24"/>
        </w:rPr>
        <w:t>Schedule and Requirements for Proposal Submission</w:t>
      </w:r>
    </w:p>
    <w:p w14:paraId="76E53BDB" w14:textId="77777777" w:rsidR="002C7B60" w:rsidRPr="00362918" w:rsidRDefault="002C7B60" w:rsidP="00807B89">
      <w:pPr>
        <w:pStyle w:val="ListParagraph"/>
        <w:numPr>
          <w:ilvl w:val="0"/>
          <w:numId w:val="3"/>
        </w:numPr>
        <w:spacing w:after="120" w:line="20" w:lineRule="atLeast"/>
        <w:ind w:left="1080"/>
        <w:contextualSpacing w:val="0"/>
        <w:rPr>
          <w:rFonts w:ascii="Arial" w:hAnsi="Arial" w:cs="Arial"/>
          <w:sz w:val="24"/>
          <w:szCs w:val="24"/>
        </w:rPr>
      </w:pPr>
      <w:r w:rsidRPr="00362918">
        <w:rPr>
          <w:rFonts w:ascii="Arial" w:hAnsi="Arial" w:cs="Arial"/>
          <w:sz w:val="24"/>
          <w:szCs w:val="24"/>
        </w:rPr>
        <w:t xml:space="preserve">Please follow the format outlined in the attached </w:t>
      </w:r>
      <w:r w:rsidR="00477DA2" w:rsidRPr="00362918">
        <w:rPr>
          <w:rFonts w:ascii="Arial" w:hAnsi="Arial" w:cs="Arial"/>
          <w:sz w:val="24"/>
          <w:szCs w:val="24"/>
        </w:rPr>
        <w:t xml:space="preserve">Education and Outreach </w:t>
      </w:r>
      <w:r w:rsidRPr="00362918">
        <w:rPr>
          <w:rFonts w:ascii="Arial" w:hAnsi="Arial" w:cs="Arial"/>
          <w:sz w:val="24"/>
          <w:szCs w:val="24"/>
        </w:rPr>
        <w:t>Proposal Format Requirements.</w:t>
      </w:r>
    </w:p>
    <w:p w14:paraId="533636CB" w14:textId="5E357130" w:rsidR="002C7B60" w:rsidRPr="00362918" w:rsidRDefault="00AE3E40" w:rsidP="00807B89">
      <w:pPr>
        <w:pStyle w:val="ListParagraph"/>
        <w:numPr>
          <w:ilvl w:val="0"/>
          <w:numId w:val="3"/>
        </w:numPr>
        <w:spacing w:after="240" w:line="20" w:lineRule="atLeast"/>
        <w:ind w:left="1080"/>
        <w:contextualSpacing w:val="0"/>
        <w:rPr>
          <w:rFonts w:ascii="Arial" w:hAnsi="Arial" w:cs="Arial"/>
          <w:sz w:val="24"/>
          <w:szCs w:val="24"/>
        </w:rPr>
      </w:pPr>
      <w:r w:rsidRPr="00807B89">
        <w:rPr>
          <w:rFonts w:ascii="Arial" w:hAnsi="Arial" w:cs="Arial"/>
          <w:sz w:val="24"/>
          <w:szCs w:val="24"/>
        </w:rPr>
        <w:t xml:space="preserve">Only Microsoft Word-compatible submissions will be accepted and must be submitted no later than 12pm (noon) EST on </w:t>
      </w:r>
      <w:r w:rsidRPr="00807B89">
        <w:rPr>
          <w:rFonts w:ascii="Arial" w:hAnsi="Arial" w:cs="Arial"/>
          <w:b/>
          <w:bCs/>
          <w:sz w:val="24"/>
          <w:szCs w:val="24"/>
        </w:rPr>
        <w:t xml:space="preserve">January </w:t>
      </w:r>
      <w:r w:rsidR="00A57F2E">
        <w:rPr>
          <w:rFonts w:ascii="Arial" w:hAnsi="Arial" w:cs="Arial"/>
          <w:b/>
          <w:bCs/>
          <w:sz w:val="24"/>
          <w:szCs w:val="24"/>
        </w:rPr>
        <w:t>21</w:t>
      </w:r>
      <w:r w:rsidRPr="00807B89">
        <w:rPr>
          <w:rFonts w:ascii="Arial" w:hAnsi="Arial" w:cs="Arial"/>
          <w:b/>
          <w:bCs/>
          <w:sz w:val="24"/>
          <w:szCs w:val="24"/>
        </w:rPr>
        <w:t xml:space="preserve">, 2022 </w:t>
      </w:r>
      <w:r w:rsidRPr="00807B89">
        <w:rPr>
          <w:rFonts w:ascii="Arial" w:hAnsi="Arial" w:cs="Arial"/>
          <w:sz w:val="24"/>
          <w:szCs w:val="24"/>
        </w:rPr>
        <w:t xml:space="preserve">via </w:t>
      </w:r>
      <w:hyperlink r:id="rId33" w:history="1">
        <w:r w:rsidRPr="00807B89">
          <w:rPr>
            <w:rStyle w:val="Hyperlink"/>
            <w:rFonts w:ascii="Arial" w:hAnsi="Arial" w:cs="Arial"/>
            <w:b/>
            <w:bCs/>
            <w:sz w:val="24"/>
            <w:szCs w:val="24"/>
          </w:rPr>
          <w:t>the online form at this link</w:t>
        </w:r>
      </w:hyperlink>
      <w:r w:rsidRPr="00807B89">
        <w:rPr>
          <w:rFonts w:ascii="Arial" w:hAnsi="Arial" w:cs="Arial"/>
          <w:sz w:val="24"/>
          <w:szCs w:val="24"/>
        </w:rPr>
        <w:t xml:space="preserve">. </w:t>
      </w:r>
    </w:p>
    <w:p w14:paraId="61E0FBDC" w14:textId="77777777" w:rsidR="002C7B60" w:rsidRPr="005A5141" w:rsidRDefault="002C7B60" w:rsidP="00807B89">
      <w:pPr>
        <w:pStyle w:val="ListParagraph"/>
        <w:numPr>
          <w:ilvl w:val="0"/>
          <w:numId w:val="4"/>
        </w:numPr>
        <w:spacing w:after="0" w:line="23" w:lineRule="atLeast"/>
        <w:ind w:left="720"/>
        <w:contextualSpacing w:val="0"/>
        <w:rPr>
          <w:rFonts w:ascii="Arial" w:hAnsi="Arial" w:cs="Arial"/>
          <w:b/>
          <w:sz w:val="24"/>
          <w:szCs w:val="24"/>
        </w:rPr>
      </w:pPr>
      <w:r w:rsidRPr="005A5141">
        <w:rPr>
          <w:rFonts w:ascii="Arial" w:hAnsi="Arial" w:cs="Arial"/>
          <w:b/>
          <w:sz w:val="24"/>
          <w:szCs w:val="24"/>
        </w:rPr>
        <w:lastRenderedPageBreak/>
        <w:t>Contact Information</w:t>
      </w:r>
    </w:p>
    <w:p w14:paraId="0F2B1944" w14:textId="77777777" w:rsidR="002C7B60" w:rsidRPr="005A5141" w:rsidRDefault="00EE4B4F" w:rsidP="00482507">
      <w:pPr>
        <w:widowControl w:val="0"/>
        <w:autoSpaceDE w:val="0"/>
        <w:autoSpaceDN w:val="0"/>
        <w:adjustRightInd w:val="0"/>
        <w:rPr>
          <w:rFonts w:ascii="Arial" w:hAnsi="Arial" w:cs="Arial"/>
          <w:sz w:val="24"/>
          <w:szCs w:val="24"/>
        </w:rPr>
      </w:pPr>
      <w:r w:rsidRPr="005A5141">
        <w:rPr>
          <w:rFonts w:ascii="Arial" w:hAnsi="Arial" w:cs="Arial"/>
          <w:sz w:val="24"/>
          <w:szCs w:val="24"/>
        </w:rPr>
        <w:t>Please direct all</w:t>
      </w:r>
      <w:r w:rsidR="002C7B60" w:rsidRPr="005A5141">
        <w:rPr>
          <w:rFonts w:ascii="Arial" w:hAnsi="Arial" w:cs="Arial"/>
          <w:sz w:val="24"/>
          <w:szCs w:val="24"/>
        </w:rPr>
        <w:t xml:space="preserve"> inquiries to:</w:t>
      </w:r>
    </w:p>
    <w:p w14:paraId="3F7DAA41" w14:textId="688B6DF7" w:rsidR="00B678D7" w:rsidRPr="005A5141" w:rsidRDefault="00477DA2" w:rsidP="00807B89">
      <w:pPr>
        <w:rPr>
          <w:rFonts w:ascii="Arial" w:hAnsi="Arial" w:cs="Arial"/>
          <w:sz w:val="24"/>
          <w:szCs w:val="24"/>
        </w:rPr>
      </w:pPr>
      <w:r w:rsidRPr="00807B89">
        <w:rPr>
          <w:rFonts w:ascii="Arial" w:hAnsi="Arial" w:cs="Arial"/>
          <w:sz w:val="24"/>
          <w:szCs w:val="24"/>
        </w:rPr>
        <w:t>Colleen Hickey</w:t>
      </w:r>
      <w:r w:rsidR="00B678D7" w:rsidRPr="00807B89">
        <w:rPr>
          <w:rFonts w:ascii="Arial" w:hAnsi="Arial" w:cs="Arial"/>
          <w:sz w:val="24"/>
          <w:szCs w:val="24"/>
        </w:rPr>
        <w:t>,</w:t>
      </w:r>
      <w:r w:rsidR="00B678D7">
        <w:rPr>
          <w:rFonts w:ascii="Arial" w:hAnsi="Arial" w:cs="Arial"/>
          <w:b/>
          <w:bCs/>
          <w:sz w:val="24"/>
          <w:szCs w:val="24"/>
        </w:rPr>
        <w:t xml:space="preserve"> </w:t>
      </w:r>
      <w:r w:rsidRPr="005A5141">
        <w:rPr>
          <w:rFonts w:ascii="Arial" w:hAnsi="Arial" w:cs="Arial"/>
          <w:sz w:val="24"/>
          <w:szCs w:val="24"/>
        </w:rPr>
        <w:t>LCBP Education and Outreach Coordinator</w:t>
      </w:r>
    </w:p>
    <w:p w14:paraId="1874FDCC" w14:textId="1769A9E2" w:rsidR="00E443F4" w:rsidRPr="005A5141" w:rsidRDefault="0042160C">
      <w:pPr>
        <w:spacing w:after="160" w:line="259" w:lineRule="auto"/>
        <w:rPr>
          <w:rFonts w:ascii="Arial" w:hAnsi="Arial" w:cs="Arial"/>
          <w:b/>
          <w:bCs/>
          <w:sz w:val="24"/>
          <w:szCs w:val="24"/>
        </w:rPr>
      </w:pPr>
      <w:hyperlink r:id="rId34" w:history="1">
        <w:r w:rsidR="00477DA2" w:rsidRPr="005A5141">
          <w:rPr>
            <w:rStyle w:val="Hyperlink"/>
            <w:rFonts w:ascii="Arial" w:hAnsi="Arial" w:cs="Arial"/>
            <w:sz w:val="24"/>
            <w:szCs w:val="24"/>
          </w:rPr>
          <w:t>chickey@lcbp.org</w:t>
        </w:r>
      </w:hyperlink>
      <w:r w:rsidR="00477DA2" w:rsidRPr="005A5141">
        <w:rPr>
          <w:rFonts w:ascii="Arial" w:hAnsi="Arial" w:cs="Arial"/>
          <w:sz w:val="24"/>
          <w:szCs w:val="24"/>
        </w:rPr>
        <w:t xml:space="preserve"> or (802) 372- 321</w:t>
      </w:r>
      <w:r w:rsidR="00482507">
        <w:rPr>
          <w:rFonts w:ascii="Arial" w:hAnsi="Arial" w:cs="Arial"/>
          <w:sz w:val="24"/>
          <w:szCs w:val="24"/>
        </w:rPr>
        <w:t>1</w:t>
      </w:r>
      <w:r w:rsidR="00E443F4" w:rsidRPr="005A5141">
        <w:rPr>
          <w:rFonts w:ascii="Arial" w:hAnsi="Arial" w:cs="Arial"/>
          <w:b/>
          <w:bCs/>
          <w:sz w:val="24"/>
          <w:szCs w:val="24"/>
        </w:rPr>
        <w:br w:type="page"/>
      </w:r>
    </w:p>
    <w:p w14:paraId="402F4EF4" w14:textId="6208DE02" w:rsidR="005A5141" w:rsidRPr="0027435C" w:rsidRDefault="005A5141" w:rsidP="005A5141">
      <w:pPr>
        <w:pStyle w:val="Heading1"/>
        <w:jc w:val="center"/>
        <w:rPr>
          <w:rFonts w:ascii="Arial" w:hAnsi="Arial" w:cs="Arial"/>
          <w:b/>
          <w:bCs/>
          <w:sz w:val="24"/>
          <w:szCs w:val="24"/>
        </w:rPr>
      </w:pPr>
      <w:r w:rsidRPr="0027435C">
        <w:rPr>
          <w:rFonts w:ascii="Arial" w:hAnsi="Arial" w:cs="Arial"/>
          <w:b/>
          <w:bCs/>
          <w:color w:val="auto"/>
          <w:sz w:val="24"/>
          <w:szCs w:val="24"/>
        </w:rPr>
        <w:lastRenderedPageBreak/>
        <w:t>Education and Outreach Full Proposal Format Requirements</w:t>
      </w:r>
    </w:p>
    <w:p w14:paraId="71F4AB59" w14:textId="77777777" w:rsidR="005A5141" w:rsidRPr="005A5141" w:rsidRDefault="005A5141" w:rsidP="005A5141">
      <w:pPr>
        <w:rPr>
          <w:rFonts w:ascii="Arial" w:hAnsi="Arial" w:cs="Arial"/>
          <w:sz w:val="24"/>
          <w:szCs w:val="24"/>
        </w:rPr>
      </w:pPr>
    </w:p>
    <w:p w14:paraId="525E64D3" w14:textId="41288D61" w:rsidR="005A5141" w:rsidRPr="005A5141" w:rsidRDefault="005A5141" w:rsidP="005A5141">
      <w:pPr>
        <w:rPr>
          <w:rFonts w:ascii="Arial" w:hAnsi="Arial" w:cs="Arial"/>
          <w:sz w:val="24"/>
          <w:szCs w:val="24"/>
        </w:rPr>
      </w:pPr>
      <w:r w:rsidRPr="005A5141">
        <w:rPr>
          <w:rFonts w:ascii="Arial" w:hAnsi="Arial" w:cs="Arial"/>
          <w:sz w:val="24"/>
          <w:szCs w:val="24"/>
        </w:rPr>
        <w:t xml:space="preserve">Proposals should adhere to the following format and should not exceed a </w:t>
      </w:r>
      <w:r w:rsidRPr="005A5141">
        <w:rPr>
          <w:rFonts w:ascii="Arial" w:hAnsi="Arial" w:cs="Arial"/>
          <w:b/>
          <w:sz w:val="24"/>
          <w:szCs w:val="24"/>
          <w:u w:val="single"/>
        </w:rPr>
        <w:t>5-page maximum length</w:t>
      </w:r>
      <w:r w:rsidRPr="005A5141">
        <w:rPr>
          <w:rFonts w:ascii="Arial" w:hAnsi="Arial" w:cs="Arial"/>
          <w:b/>
          <w:sz w:val="24"/>
          <w:szCs w:val="24"/>
        </w:rPr>
        <w:t xml:space="preserve"> </w:t>
      </w:r>
      <w:r w:rsidRPr="005A5141">
        <w:rPr>
          <w:rFonts w:ascii="Arial" w:hAnsi="Arial" w:cs="Arial"/>
          <w:sz w:val="24"/>
          <w:szCs w:val="24"/>
        </w:rPr>
        <w:t xml:space="preserve">(font size 12), </w:t>
      </w:r>
      <w:r w:rsidRPr="005A5141">
        <w:rPr>
          <w:rFonts w:ascii="Arial" w:hAnsi="Arial" w:cs="Arial"/>
          <w:sz w:val="24"/>
          <w:szCs w:val="24"/>
          <w:u w:val="single"/>
        </w:rPr>
        <w:t>NOT</w:t>
      </w:r>
      <w:r w:rsidRPr="005A5141">
        <w:rPr>
          <w:rFonts w:ascii="Arial" w:hAnsi="Arial" w:cs="Arial"/>
          <w:sz w:val="24"/>
          <w:szCs w:val="24"/>
        </w:rPr>
        <w:t xml:space="preserve"> including budget information, references cited, letters of commitment from matching partners, letters of commitment from landowner partners, and brief investigator resumes (one page per investigator). General letters of support will not be accepted. </w:t>
      </w:r>
    </w:p>
    <w:p w14:paraId="0A4ED749" w14:textId="77777777" w:rsidR="005A5141" w:rsidRDefault="005A5141" w:rsidP="005A5141">
      <w:pPr>
        <w:rPr>
          <w:rFonts w:ascii="Arial" w:hAnsi="Arial" w:cs="Arial"/>
          <w:sz w:val="24"/>
          <w:szCs w:val="24"/>
        </w:rPr>
      </w:pPr>
    </w:p>
    <w:p w14:paraId="0DA5BCD3" w14:textId="77777777" w:rsidR="005A5141" w:rsidRDefault="005A5141" w:rsidP="005A5141">
      <w:pPr>
        <w:rPr>
          <w:rFonts w:ascii="Arial" w:hAnsi="Arial" w:cs="Arial"/>
          <w:sz w:val="24"/>
          <w:szCs w:val="24"/>
        </w:rPr>
      </w:pPr>
      <w:r w:rsidRPr="005A5141">
        <w:rPr>
          <w:rFonts w:ascii="Arial" w:hAnsi="Arial" w:cs="Arial"/>
          <w:sz w:val="24"/>
          <w:szCs w:val="24"/>
        </w:rPr>
        <w:t>Proposals will be evaluated using the criteria listed above</w:t>
      </w:r>
      <w:r>
        <w:rPr>
          <w:rFonts w:ascii="Arial" w:hAnsi="Arial" w:cs="Arial"/>
          <w:sz w:val="24"/>
          <w:szCs w:val="24"/>
        </w:rPr>
        <w:t xml:space="preserve"> under SECTION VI</w:t>
      </w:r>
      <w:r w:rsidRPr="005A5141">
        <w:rPr>
          <w:rFonts w:ascii="Arial" w:hAnsi="Arial" w:cs="Arial"/>
          <w:sz w:val="24"/>
          <w:szCs w:val="24"/>
        </w:rPr>
        <w:t>.</w:t>
      </w:r>
    </w:p>
    <w:p w14:paraId="2A49B210" w14:textId="77777777" w:rsidR="005A5141" w:rsidRPr="005A5141" w:rsidRDefault="005A5141" w:rsidP="005A5141">
      <w:pPr>
        <w:rPr>
          <w:rFonts w:ascii="Arial" w:hAnsi="Arial" w:cs="Arial"/>
          <w:sz w:val="24"/>
          <w:szCs w:val="24"/>
        </w:rPr>
      </w:pPr>
      <w:r w:rsidRPr="005A5141">
        <w:rPr>
          <w:rFonts w:ascii="Arial" w:hAnsi="Arial" w:cs="Arial"/>
          <w:sz w:val="24"/>
          <w:szCs w:val="24"/>
        </w:rPr>
        <w:t xml:space="preserve"> </w:t>
      </w:r>
    </w:p>
    <w:p w14:paraId="6840C742" w14:textId="77777777" w:rsidR="005A5141" w:rsidRPr="005A5141" w:rsidRDefault="005A5141" w:rsidP="005A5141">
      <w:pPr>
        <w:rPr>
          <w:rFonts w:ascii="Arial" w:hAnsi="Arial" w:cs="Arial"/>
          <w:sz w:val="24"/>
          <w:szCs w:val="24"/>
        </w:rPr>
      </w:pPr>
      <w:r w:rsidRPr="005A5141">
        <w:rPr>
          <w:rFonts w:ascii="Arial" w:hAnsi="Arial" w:cs="Arial"/>
          <w:b/>
          <w:bCs/>
          <w:sz w:val="24"/>
          <w:szCs w:val="24"/>
        </w:rPr>
        <w:t>TITLE:</w:t>
      </w:r>
      <w:r w:rsidRPr="005A5141">
        <w:rPr>
          <w:rFonts w:ascii="Arial" w:hAnsi="Arial" w:cs="Arial"/>
          <w:sz w:val="24"/>
          <w:szCs w:val="24"/>
        </w:rPr>
        <w:t xml:space="preserve"> Concise and descriptive.</w:t>
      </w:r>
    </w:p>
    <w:p w14:paraId="182918B4" w14:textId="77777777" w:rsidR="005A5141" w:rsidRDefault="005A5141" w:rsidP="005A5141">
      <w:pPr>
        <w:rPr>
          <w:rFonts w:ascii="Arial" w:hAnsi="Arial" w:cs="Arial"/>
          <w:b/>
          <w:bCs/>
          <w:sz w:val="24"/>
          <w:szCs w:val="24"/>
        </w:rPr>
      </w:pPr>
    </w:p>
    <w:p w14:paraId="7BA5702D" w14:textId="77777777" w:rsidR="005A5141" w:rsidRPr="005A5141" w:rsidRDefault="005A5141" w:rsidP="005A5141">
      <w:pPr>
        <w:rPr>
          <w:rFonts w:ascii="Arial" w:hAnsi="Arial" w:cs="Arial"/>
          <w:sz w:val="24"/>
          <w:szCs w:val="24"/>
        </w:rPr>
      </w:pPr>
      <w:r w:rsidRPr="005A5141">
        <w:rPr>
          <w:rFonts w:ascii="Arial" w:hAnsi="Arial" w:cs="Arial"/>
          <w:b/>
          <w:bCs/>
          <w:sz w:val="24"/>
          <w:szCs w:val="24"/>
        </w:rPr>
        <w:t>POINT OF CONTACT:</w:t>
      </w:r>
      <w:r w:rsidRPr="005A5141">
        <w:rPr>
          <w:rFonts w:ascii="Arial" w:hAnsi="Arial" w:cs="Arial"/>
          <w:sz w:val="24"/>
          <w:szCs w:val="24"/>
        </w:rPr>
        <w:t xml:space="preserve"> Name, position, organization, address, telephone, fax, and email of the person who will be the point of contact.</w:t>
      </w:r>
    </w:p>
    <w:p w14:paraId="14CD76CC" w14:textId="77777777" w:rsidR="005A5141" w:rsidRDefault="005A5141" w:rsidP="005A5141">
      <w:pPr>
        <w:rPr>
          <w:rFonts w:ascii="Arial" w:hAnsi="Arial" w:cs="Arial"/>
          <w:b/>
          <w:bCs/>
          <w:sz w:val="24"/>
          <w:szCs w:val="24"/>
        </w:rPr>
      </w:pPr>
    </w:p>
    <w:p w14:paraId="29531ABF" w14:textId="77777777" w:rsidR="005A5141" w:rsidRPr="005A5141" w:rsidRDefault="005A5141" w:rsidP="005A5141">
      <w:pPr>
        <w:rPr>
          <w:rFonts w:ascii="Arial" w:hAnsi="Arial" w:cs="Arial"/>
          <w:sz w:val="24"/>
          <w:szCs w:val="24"/>
        </w:rPr>
      </w:pPr>
      <w:r w:rsidRPr="005A5141">
        <w:rPr>
          <w:rFonts w:ascii="Arial" w:hAnsi="Arial" w:cs="Arial"/>
          <w:b/>
          <w:bCs/>
          <w:sz w:val="24"/>
          <w:szCs w:val="24"/>
        </w:rPr>
        <w:t>AUTHORIZED REPRESENTATIVE:</w:t>
      </w:r>
      <w:r w:rsidRPr="005A5141">
        <w:rPr>
          <w:rFonts w:ascii="Arial" w:hAnsi="Arial" w:cs="Arial"/>
          <w:sz w:val="24"/>
          <w:szCs w:val="24"/>
        </w:rPr>
        <w:t xml:space="preserve"> Name, position, organization address, telephone, fax and email of the person who is authorized to sign the contract.</w:t>
      </w:r>
    </w:p>
    <w:p w14:paraId="7435D26C" w14:textId="77777777" w:rsidR="005A5141" w:rsidRDefault="005A5141" w:rsidP="005A5141">
      <w:pPr>
        <w:rPr>
          <w:rFonts w:ascii="Arial" w:hAnsi="Arial" w:cs="Arial"/>
          <w:b/>
          <w:sz w:val="24"/>
          <w:szCs w:val="24"/>
        </w:rPr>
      </w:pPr>
    </w:p>
    <w:p w14:paraId="4FD66C8C" w14:textId="0939EE83" w:rsidR="005A5141" w:rsidRDefault="005A5141" w:rsidP="005A5141">
      <w:pPr>
        <w:rPr>
          <w:rFonts w:ascii="Arial" w:hAnsi="Arial" w:cs="Arial"/>
          <w:sz w:val="24"/>
          <w:szCs w:val="24"/>
        </w:rPr>
      </w:pPr>
      <w:r w:rsidRPr="005A5141">
        <w:rPr>
          <w:rFonts w:ascii="Arial" w:hAnsi="Arial" w:cs="Arial"/>
          <w:b/>
          <w:sz w:val="24"/>
          <w:szCs w:val="24"/>
        </w:rPr>
        <w:t>TRACKING INFORMATION:</w:t>
      </w:r>
      <w:r w:rsidRPr="005A5141">
        <w:rPr>
          <w:rFonts w:ascii="Arial" w:hAnsi="Arial" w:cs="Arial"/>
          <w:sz w:val="24"/>
          <w:szCs w:val="24"/>
        </w:rPr>
        <w:t xml:space="preserve"> Federal Tax Identification Number, </w:t>
      </w:r>
      <w:r w:rsidR="009C445B" w:rsidRPr="009C445B">
        <w:rPr>
          <w:rFonts w:ascii="Arial" w:hAnsi="Arial" w:cs="Arial"/>
          <w:sz w:val="24"/>
          <w:szCs w:val="24"/>
        </w:rPr>
        <w:t>Unique Entity Identifier (“UEI”) number</w:t>
      </w:r>
      <w:r w:rsidRPr="005A5141">
        <w:rPr>
          <w:rFonts w:ascii="Arial" w:hAnsi="Arial" w:cs="Arial"/>
          <w:sz w:val="24"/>
          <w:szCs w:val="24"/>
        </w:rPr>
        <w:t>, and Certified Disadvantaged Business Enterprise (DBE): (Yes or No)</w:t>
      </w:r>
    </w:p>
    <w:p w14:paraId="4BF9F334" w14:textId="77777777" w:rsidR="000F0B3B" w:rsidRDefault="000F0B3B" w:rsidP="005A5141">
      <w:pPr>
        <w:rPr>
          <w:rFonts w:ascii="Arial" w:hAnsi="Arial" w:cs="Arial"/>
          <w:sz w:val="24"/>
          <w:szCs w:val="24"/>
        </w:rPr>
      </w:pPr>
    </w:p>
    <w:p w14:paraId="1BD7DDE4" w14:textId="04617DAF" w:rsidR="000F0B3B" w:rsidRPr="005A5141" w:rsidRDefault="000F0B3B" w:rsidP="00807B89">
      <w:pPr>
        <w:pStyle w:val="CM4"/>
        <w:spacing w:line="231" w:lineRule="atLeast"/>
        <w:rPr>
          <w:rFonts w:ascii="Arial" w:hAnsi="Arial" w:cs="Arial"/>
        </w:rPr>
      </w:pPr>
      <w:r w:rsidRPr="00807B89">
        <w:rPr>
          <w:rStyle w:val="normaltextrun"/>
          <w:rFonts w:ascii="Arial" w:hAnsi="Arial" w:cs="Arial"/>
          <w:b/>
          <w:bCs/>
          <w:color w:val="000000"/>
          <w:shd w:val="clear" w:color="auto" w:fill="FFFFFF"/>
        </w:rPr>
        <w:t>NEIWPCC’s COVID-19 POLICY:</w:t>
      </w:r>
      <w:r w:rsidRPr="00807B89">
        <w:rPr>
          <w:rStyle w:val="normaltextrun"/>
          <w:rFonts w:ascii="Arial" w:hAnsi="Arial" w:cs="Arial"/>
          <w:color w:val="000000"/>
          <w:shd w:val="clear" w:color="auto" w:fill="FFFFFF"/>
        </w:rPr>
        <w:t> </w:t>
      </w:r>
      <w:r w:rsidR="009C445B" w:rsidRPr="00807B89">
        <w:rPr>
          <w:rStyle w:val="normaltextrun"/>
          <w:rFonts w:ascii="Arial" w:hAnsi="Arial" w:cs="Arial"/>
          <w:shd w:val="clear" w:color="auto" w:fill="FFFFFF"/>
        </w:rPr>
        <w:t xml:space="preserve">Confirm you </w:t>
      </w:r>
      <w:r w:rsidRPr="00807B89">
        <w:rPr>
          <w:rStyle w:val="normaltextrun"/>
          <w:rFonts w:ascii="Arial" w:hAnsi="Arial" w:cs="Arial"/>
          <w:color w:val="000000"/>
          <w:shd w:val="clear" w:color="auto" w:fill="FFFFFF"/>
        </w:rPr>
        <w:t>have read and understand NEIWPCC’s COVID-19 policy as stated within the RFP</w:t>
      </w:r>
      <w:r w:rsidR="009C445B">
        <w:rPr>
          <w:rStyle w:val="normaltextrun"/>
          <w:rFonts w:ascii="Arial" w:hAnsi="Arial" w:cs="Arial"/>
          <w:color w:val="000000"/>
          <w:shd w:val="clear" w:color="auto" w:fill="FFFFFF"/>
        </w:rPr>
        <w:t>.</w:t>
      </w:r>
    </w:p>
    <w:p w14:paraId="700F25AD" w14:textId="77777777" w:rsidR="005A5141" w:rsidRDefault="005A5141" w:rsidP="005A5141">
      <w:pPr>
        <w:rPr>
          <w:rFonts w:ascii="Arial" w:hAnsi="Arial" w:cs="Arial"/>
          <w:b/>
          <w:bCs/>
          <w:sz w:val="24"/>
          <w:szCs w:val="24"/>
        </w:rPr>
      </w:pPr>
    </w:p>
    <w:p w14:paraId="1025507E" w14:textId="77777777" w:rsidR="005A5141" w:rsidRPr="005A5141" w:rsidRDefault="005A5141" w:rsidP="005A5141">
      <w:pPr>
        <w:rPr>
          <w:rFonts w:ascii="Arial" w:hAnsi="Arial" w:cs="Arial"/>
          <w:sz w:val="24"/>
          <w:szCs w:val="24"/>
        </w:rPr>
      </w:pPr>
      <w:r w:rsidRPr="005A5141">
        <w:rPr>
          <w:rFonts w:ascii="Arial" w:hAnsi="Arial" w:cs="Arial"/>
          <w:b/>
          <w:bCs/>
          <w:sz w:val="24"/>
          <w:szCs w:val="24"/>
        </w:rPr>
        <w:t>ONE-SENTENCE ABSTRACT:</w:t>
      </w:r>
      <w:r w:rsidRPr="005A5141">
        <w:rPr>
          <w:rFonts w:ascii="Arial" w:hAnsi="Arial" w:cs="Arial"/>
          <w:sz w:val="24"/>
          <w:szCs w:val="24"/>
        </w:rPr>
        <w:t xml:space="preserve"> Brief description of proposed work. </w:t>
      </w:r>
    </w:p>
    <w:p w14:paraId="028DA1F5" w14:textId="77777777" w:rsidR="005A5141" w:rsidRDefault="005A5141" w:rsidP="005A5141">
      <w:pPr>
        <w:rPr>
          <w:rFonts w:ascii="Arial" w:hAnsi="Arial" w:cs="Arial"/>
          <w:b/>
          <w:bCs/>
          <w:sz w:val="24"/>
          <w:szCs w:val="24"/>
        </w:rPr>
      </w:pPr>
    </w:p>
    <w:p w14:paraId="0E8ADF9E" w14:textId="77777777" w:rsidR="005A5141" w:rsidRPr="005A5141" w:rsidRDefault="005A5141" w:rsidP="005A5141">
      <w:pPr>
        <w:rPr>
          <w:rFonts w:ascii="Arial" w:hAnsi="Arial" w:cs="Arial"/>
          <w:sz w:val="24"/>
          <w:szCs w:val="24"/>
        </w:rPr>
      </w:pPr>
      <w:r w:rsidRPr="005A5141">
        <w:rPr>
          <w:rFonts w:ascii="Arial" w:hAnsi="Arial" w:cs="Arial"/>
          <w:b/>
          <w:bCs/>
          <w:sz w:val="24"/>
          <w:szCs w:val="24"/>
        </w:rPr>
        <w:t>INTRODUCTION:</w:t>
      </w:r>
      <w:r w:rsidRPr="005A5141">
        <w:rPr>
          <w:rFonts w:ascii="Arial" w:hAnsi="Arial" w:cs="Arial"/>
          <w:sz w:val="24"/>
          <w:szCs w:val="24"/>
        </w:rPr>
        <w:t xml:space="preserve"> Overview of the project and what it will accomplish in relation to </w:t>
      </w:r>
      <w:r w:rsidRPr="005A5141">
        <w:rPr>
          <w:rFonts w:ascii="Arial" w:hAnsi="Arial" w:cs="Arial"/>
          <w:i/>
          <w:sz w:val="24"/>
          <w:szCs w:val="24"/>
        </w:rPr>
        <w:t xml:space="preserve">Opportunities for Action Informing and Involving the Public section. </w:t>
      </w:r>
    </w:p>
    <w:p w14:paraId="00B158F1" w14:textId="77777777" w:rsidR="005A5141" w:rsidRDefault="005A5141" w:rsidP="005A5141">
      <w:pPr>
        <w:rPr>
          <w:rFonts w:ascii="Arial" w:hAnsi="Arial" w:cs="Arial"/>
          <w:b/>
          <w:bCs/>
          <w:sz w:val="24"/>
          <w:szCs w:val="24"/>
        </w:rPr>
      </w:pPr>
    </w:p>
    <w:p w14:paraId="2EADC3EF" w14:textId="77777777" w:rsidR="005A5141" w:rsidRPr="005A5141" w:rsidRDefault="005A5141" w:rsidP="005A5141">
      <w:pPr>
        <w:rPr>
          <w:rFonts w:ascii="Arial" w:hAnsi="Arial" w:cs="Arial"/>
          <w:sz w:val="24"/>
          <w:szCs w:val="24"/>
        </w:rPr>
      </w:pPr>
      <w:r w:rsidRPr="005A5141">
        <w:rPr>
          <w:rFonts w:ascii="Arial" w:hAnsi="Arial" w:cs="Arial"/>
          <w:b/>
          <w:bCs/>
          <w:sz w:val="24"/>
          <w:szCs w:val="24"/>
        </w:rPr>
        <w:t>TASKS AND OBJECTIVES:</w:t>
      </w:r>
      <w:r w:rsidRPr="005A5141">
        <w:rPr>
          <w:rFonts w:ascii="Arial" w:hAnsi="Arial" w:cs="Arial"/>
          <w:sz w:val="24"/>
          <w:szCs w:val="24"/>
        </w:rPr>
        <w:t xml:space="preserve"> List the project's objectives and describe in detail the tasks that will be performed relative to each objective, including methods and approaches. Please also list any anticipated partnerships.</w:t>
      </w:r>
    </w:p>
    <w:p w14:paraId="5B426C02" w14:textId="77777777" w:rsidR="005A5141" w:rsidRDefault="005A5141" w:rsidP="005A5141">
      <w:pPr>
        <w:rPr>
          <w:rFonts w:ascii="Arial" w:hAnsi="Arial" w:cs="Arial"/>
          <w:b/>
          <w:bCs/>
          <w:sz w:val="24"/>
          <w:szCs w:val="24"/>
        </w:rPr>
      </w:pPr>
    </w:p>
    <w:p w14:paraId="1E36794F" w14:textId="77777777" w:rsidR="005A5141" w:rsidRPr="005A5141" w:rsidRDefault="005A5141" w:rsidP="005A5141">
      <w:pPr>
        <w:rPr>
          <w:rFonts w:ascii="Arial" w:hAnsi="Arial" w:cs="Arial"/>
          <w:sz w:val="24"/>
          <w:szCs w:val="24"/>
        </w:rPr>
      </w:pPr>
      <w:r w:rsidRPr="005A5141">
        <w:rPr>
          <w:rFonts w:ascii="Arial" w:hAnsi="Arial" w:cs="Arial"/>
          <w:b/>
          <w:bCs/>
          <w:sz w:val="24"/>
          <w:szCs w:val="24"/>
        </w:rPr>
        <w:t>OUTPUTS:</w:t>
      </w:r>
      <w:r w:rsidRPr="005A5141">
        <w:rPr>
          <w:rFonts w:ascii="Arial" w:hAnsi="Arial" w:cs="Arial"/>
          <w:sz w:val="24"/>
          <w:szCs w:val="24"/>
        </w:rPr>
        <w:t xml:space="preserve"> An </w:t>
      </w:r>
      <w:r w:rsidRPr="005A5141">
        <w:rPr>
          <w:rFonts w:ascii="Arial" w:hAnsi="Arial" w:cs="Arial"/>
          <w:bCs/>
          <w:sz w:val="24"/>
          <w:szCs w:val="24"/>
        </w:rPr>
        <w:t>output</w:t>
      </w:r>
      <w:r w:rsidRPr="005A5141">
        <w:rPr>
          <w:rFonts w:ascii="Arial" w:hAnsi="Arial" w:cs="Arial"/>
          <w:b/>
          <w:bCs/>
          <w:sz w:val="24"/>
          <w:szCs w:val="24"/>
        </w:rPr>
        <w:t xml:space="preserve"> </w:t>
      </w:r>
      <w:r w:rsidRPr="005A5141">
        <w:rPr>
          <w:rFonts w:ascii="Arial" w:hAnsi="Arial" w:cs="Arial"/>
          <w:sz w:val="24"/>
          <w:szCs w:val="24"/>
        </w:rPr>
        <w:t>is an activity or product generated as a result of a task, e.g., treatment of six acres of run-off area, holding four public meetings, or generating an educational document. Include a detailed description of the planned outputs from each task of the project. Quarterly progress reports and a final report are required outputs.</w:t>
      </w:r>
    </w:p>
    <w:p w14:paraId="2AD88F23" w14:textId="77777777" w:rsidR="005A5141" w:rsidRDefault="005A5141" w:rsidP="005A5141">
      <w:pPr>
        <w:pStyle w:val="Default"/>
        <w:rPr>
          <w:b/>
          <w:color w:val="auto"/>
        </w:rPr>
      </w:pPr>
    </w:p>
    <w:p w14:paraId="50F7F779" w14:textId="77777777" w:rsidR="005A5141" w:rsidRPr="005A5141" w:rsidRDefault="005A5141" w:rsidP="005A5141">
      <w:pPr>
        <w:pStyle w:val="Default"/>
      </w:pPr>
      <w:r w:rsidRPr="005A5141">
        <w:rPr>
          <w:b/>
          <w:color w:val="auto"/>
        </w:rPr>
        <w:t xml:space="preserve">OUTCOMES: </w:t>
      </w:r>
      <w:r w:rsidRPr="005A5141">
        <w:t xml:space="preserve">An </w:t>
      </w:r>
      <w:r w:rsidRPr="005A5141">
        <w:rPr>
          <w:bCs/>
        </w:rPr>
        <w:t xml:space="preserve">outcome </w:t>
      </w:r>
      <w:r w:rsidRPr="005A5141">
        <w:t xml:space="preserve">is a result or effect of all activities, e.g., reduced phosphorus loading to Lake Champlain through the Winooski River, or the public is better informed on aquatic invasive species. </w:t>
      </w:r>
    </w:p>
    <w:p w14:paraId="53DDBAEB" w14:textId="77777777" w:rsidR="005A5141" w:rsidRPr="005A5141" w:rsidRDefault="005A5141" w:rsidP="005A5141">
      <w:pPr>
        <w:pStyle w:val="Default"/>
        <w:rPr>
          <w:b/>
          <w:color w:val="00B0F0"/>
        </w:rPr>
      </w:pPr>
    </w:p>
    <w:p w14:paraId="7C589AAA" w14:textId="77777777" w:rsidR="005A5141" w:rsidRDefault="005A5141" w:rsidP="005A5141">
      <w:pPr>
        <w:rPr>
          <w:rFonts w:ascii="Arial" w:hAnsi="Arial" w:cs="Arial"/>
          <w:sz w:val="24"/>
          <w:szCs w:val="24"/>
        </w:rPr>
      </w:pPr>
      <w:r w:rsidRPr="005A5141">
        <w:rPr>
          <w:rFonts w:ascii="Arial" w:hAnsi="Arial" w:cs="Arial"/>
          <w:b/>
          <w:bCs/>
          <w:sz w:val="24"/>
          <w:szCs w:val="24"/>
        </w:rPr>
        <w:t>SCHEDULE:</w:t>
      </w:r>
      <w:r w:rsidRPr="005A5141">
        <w:rPr>
          <w:rFonts w:ascii="Arial" w:hAnsi="Arial" w:cs="Arial"/>
          <w:sz w:val="24"/>
          <w:szCs w:val="24"/>
        </w:rPr>
        <w:t xml:space="preserve"> Timeline showing anticipated dates for completion of the major tasks and deliverables. Quarterly progress reports are due within ten days of the end of each calendar quarter. </w:t>
      </w:r>
    </w:p>
    <w:p w14:paraId="6E326F08" w14:textId="77777777" w:rsidR="00FF3957" w:rsidRPr="005A5141" w:rsidRDefault="00FF3957" w:rsidP="005A5141">
      <w:pPr>
        <w:rPr>
          <w:rFonts w:ascii="Arial" w:hAnsi="Arial" w:cs="Arial"/>
          <w:sz w:val="24"/>
          <w:szCs w:val="24"/>
        </w:rPr>
      </w:pPr>
    </w:p>
    <w:p w14:paraId="1FDA68BD" w14:textId="77777777" w:rsidR="005A5141" w:rsidRDefault="005A5141" w:rsidP="005A5141">
      <w:pPr>
        <w:rPr>
          <w:rFonts w:ascii="Arial" w:hAnsi="Arial" w:cs="Arial"/>
          <w:sz w:val="24"/>
          <w:szCs w:val="24"/>
        </w:rPr>
      </w:pPr>
      <w:r w:rsidRPr="005A5141">
        <w:rPr>
          <w:rFonts w:ascii="Arial" w:hAnsi="Arial" w:cs="Arial"/>
          <w:b/>
          <w:bCs/>
          <w:sz w:val="24"/>
          <w:szCs w:val="24"/>
        </w:rPr>
        <w:lastRenderedPageBreak/>
        <w:t>DETAILED BUDGET JUSTIFICATION:</w:t>
      </w:r>
      <w:r w:rsidRPr="005A5141">
        <w:rPr>
          <w:rFonts w:ascii="Arial" w:hAnsi="Arial" w:cs="Arial"/>
          <w:sz w:val="24"/>
          <w:szCs w:val="24"/>
        </w:rPr>
        <w:t xml:space="preserve"> Cost breakdown by major budget categories (e.g., personnel, equipment), linking costs to specific tasks/deliverables wherever possible, as seen in the example budget below. Breakdown should show costs to be covered by the LCBP award as well as any match amounts applied toward each task and totals. See example provided below.</w:t>
      </w:r>
    </w:p>
    <w:p w14:paraId="18F0E49E" w14:textId="77777777" w:rsidR="00FF3957" w:rsidRPr="005A5141" w:rsidRDefault="00FF3957" w:rsidP="005A5141">
      <w:pPr>
        <w:rPr>
          <w:rStyle w:val="Hyperlink"/>
          <w:rFonts w:ascii="Arial" w:hAnsi="Arial" w:cs="Arial"/>
          <w:sz w:val="24"/>
          <w:szCs w:val="24"/>
        </w:rPr>
      </w:pPr>
    </w:p>
    <w:p w14:paraId="6C7F3F96" w14:textId="77777777" w:rsidR="005A5141" w:rsidRPr="005A5141" w:rsidRDefault="005A5141" w:rsidP="005A5141">
      <w:pPr>
        <w:rPr>
          <w:rFonts w:ascii="Arial" w:hAnsi="Arial" w:cs="Arial"/>
          <w:sz w:val="24"/>
          <w:szCs w:val="24"/>
        </w:rPr>
      </w:pPr>
      <w:r w:rsidRPr="005A5141">
        <w:rPr>
          <w:rFonts w:ascii="Arial" w:hAnsi="Arial" w:cs="Arial"/>
          <w:b/>
          <w:sz w:val="24"/>
          <w:szCs w:val="24"/>
        </w:rPr>
        <w:t>EXAMPLE</w:t>
      </w:r>
      <w:r w:rsidRPr="005A5141">
        <w:rPr>
          <w:rFonts w:ascii="Arial" w:hAnsi="Arial" w:cs="Arial"/>
          <w:sz w:val="24"/>
          <w:szCs w:val="24"/>
        </w:rPr>
        <w:t xml:space="preserve"> Budget Spreadsheet</w:t>
      </w:r>
    </w:p>
    <w:tbl>
      <w:tblPr>
        <w:tblW w:w="10347" w:type="dxa"/>
        <w:tblInd w:w="93" w:type="dxa"/>
        <w:tblLook w:val="04A0" w:firstRow="1" w:lastRow="0" w:firstColumn="1" w:lastColumn="0" w:noHBand="0" w:noVBand="1"/>
      </w:tblPr>
      <w:tblGrid>
        <w:gridCol w:w="943"/>
        <w:gridCol w:w="374"/>
        <w:gridCol w:w="930"/>
        <w:gridCol w:w="900"/>
        <w:gridCol w:w="900"/>
        <w:gridCol w:w="990"/>
        <w:gridCol w:w="1536"/>
        <w:gridCol w:w="1344"/>
        <w:gridCol w:w="1476"/>
        <w:gridCol w:w="988"/>
      </w:tblGrid>
      <w:tr w:rsidR="005A5141" w:rsidRPr="00457D77" w14:paraId="7EA01833" w14:textId="77777777" w:rsidTr="001C21C6">
        <w:trPr>
          <w:trHeight w:val="315"/>
        </w:trPr>
        <w:tc>
          <w:tcPr>
            <w:tcW w:w="943" w:type="dxa"/>
            <w:tcBorders>
              <w:top w:val="nil"/>
              <w:left w:val="nil"/>
              <w:bottom w:val="single" w:sz="4" w:space="0" w:color="auto"/>
              <w:right w:val="nil"/>
            </w:tcBorders>
          </w:tcPr>
          <w:p w14:paraId="68B7548D" w14:textId="77777777" w:rsidR="005A5141" w:rsidRPr="00457D77" w:rsidRDefault="005A5141" w:rsidP="001C21C6">
            <w:pPr>
              <w:rPr>
                <w:sz w:val="20"/>
                <w:szCs w:val="20"/>
              </w:rPr>
            </w:pPr>
          </w:p>
        </w:tc>
        <w:tc>
          <w:tcPr>
            <w:tcW w:w="6974" w:type="dxa"/>
            <w:gridSpan w:val="7"/>
            <w:tcBorders>
              <w:top w:val="nil"/>
              <w:left w:val="nil"/>
              <w:bottom w:val="single" w:sz="4" w:space="0" w:color="auto"/>
              <w:right w:val="nil"/>
            </w:tcBorders>
            <w:noWrap/>
            <w:vAlign w:val="bottom"/>
            <w:hideMark/>
          </w:tcPr>
          <w:p w14:paraId="5C339730" w14:textId="77777777" w:rsidR="005A5141" w:rsidRPr="00457D77" w:rsidRDefault="005A5141" w:rsidP="001C21C6">
            <w:pPr>
              <w:rPr>
                <w:sz w:val="20"/>
                <w:szCs w:val="20"/>
              </w:rPr>
            </w:pPr>
            <w:r w:rsidRPr="00457D77">
              <w:rPr>
                <w:sz w:val="20"/>
                <w:szCs w:val="20"/>
              </w:rPr>
              <w:t>Project Budget: Line Item by Task</w:t>
            </w:r>
          </w:p>
        </w:tc>
        <w:tc>
          <w:tcPr>
            <w:tcW w:w="1476" w:type="dxa"/>
            <w:noWrap/>
            <w:vAlign w:val="bottom"/>
            <w:hideMark/>
          </w:tcPr>
          <w:p w14:paraId="423BF0D7" w14:textId="77777777" w:rsidR="005A5141" w:rsidRPr="00457D77" w:rsidRDefault="005A5141" w:rsidP="001C21C6">
            <w:pPr>
              <w:rPr>
                <w:sz w:val="20"/>
                <w:szCs w:val="20"/>
              </w:rPr>
            </w:pPr>
          </w:p>
        </w:tc>
        <w:tc>
          <w:tcPr>
            <w:tcW w:w="954" w:type="dxa"/>
            <w:noWrap/>
            <w:vAlign w:val="bottom"/>
            <w:hideMark/>
          </w:tcPr>
          <w:p w14:paraId="1093513C" w14:textId="77777777" w:rsidR="005A5141" w:rsidRPr="00457D77" w:rsidRDefault="005A5141" w:rsidP="001C21C6">
            <w:pPr>
              <w:rPr>
                <w:sz w:val="20"/>
                <w:szCs w:val="20"/>
              </w:rPr>
            </w:pPr>
          </w:p>
        </w:tc>
      </w:tr>
      <w:tr w:rsidR="005A5141" w:rsidRPr="00457D77" w14:paraId="7DB9E3FF" w14:textId="77777777" w:rsidTr="001C21C6">
        <w:trPr>
          <w:trHeight w:val="615"/>
        </w:trPr>
        <w:tc>
          <w:tcPr>
            <w:tcW w:w="1317" w:type="dxa"/>
            <w:gridSpan w:val="2"/>
            <w:tcBorders>
              <w:top w:val="single" w:sz="4" w:space="0" w:color="auto"/>
              <w:left w:val="single" w:sz="8" w:space="0" w:color="auto"/>
              <w:bottom w:val="single" w:sz="4" w:space="0" w:color="auto"/>
              <w:right w:val="nil"/>
            </w:tcBorders>
            <w:noWrap/>
            <w:vAlign w:val="bottom"/>
            <w:hideMark/>
          </w:tcPr>
          <w:p w14:paraId="5ECD5F93" w14:textId="77777777" w:rsidR="005A5141" w:rsidRPr="004D153F" w:rsidRDefault="005A5141" w:rsidP="001C21C6">
            <w:pPr>
              <w:rPr>
                <w:b/>
                <w:sz w:val="20"/>
                <w:szCs w:val="20"/>
              </w:rPr>
            </w:pPr>
            <w:r w:rsidRPr="00457D77">
              <w:rPr>
                <w:sz w:val="20"/>
                <w:szCs w:val="20"/>
              </w:rPr>
              <w:t> </w:t>
            </w:r>
            <w:r w:rsidRPr="004D153F">
              <w:rPr>
                <w:b/>
                <w:sz w:val="20"/>
                <w:szCs w:val="20"/>
              </w:rPr>
              <w:t>Line Item</w:t>
            </w:r>
          </w:p>
        </w:tc>
        <w:tc>
          <w:tcPr>
            <w:tcW w:w="930" w:type="dxa"/>
            <w:tcBorders>
              <w:top w:val="single" w:sz="4" w:space="0" w:color="auto"/>
              <w:left w:val="single" w:sz="8" w:space="0" w:color="auto"/>
              <w:bottom w:val="single" w:sz="4" w:space="0" w:color="auto"/>
              <w:right w:val="single" w:sz="8" w:space="0" w:color="auto"/>
            </w:tcBorders>
            <w:vAlign w:val="bottom"/>
            <w:hideMark/>
          </w:tcPr>
          <w:p w14:paraId="07D87EC5" w14:textId="77777777" w:rsidR="005A5141" w:rsidRPr="004D153F" w:rsidRDefault="005A5141" w:rsidP="001C21C6">
            <w:pPr>
              <w:rPr>
                <w:b/>
                <w:sz w:val="20"/>
                <w:szCs w:val="20"/>
              </w:rPr>
            </w:pPr>
            <w:r w:rsidRPr="004D153F">
              <w:rPr>
                <w:b/>
                <w:sz w:val="20"/>
                <w:szCs w:val="20"/>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14:paraId="1784026B" w14:textId="77777777" w:rsidR="005A5141" w:rsidRPr="004D153F" w:rsidRDefault="005A5141" w:rsidP="001C21C6">
            <w:pPr>
              <w:rPr>
                <w:b/>
                <w:sz w:val="20"/>
                <w:szCs w:val="20"/>
              </w:rPr>
            </w:pPr>
            <w:r w:rsidRPr="004D153F">
              <w:rPr>
                <w:b/>
                <w:sz w:val="20"/>
                <w:szCs w:val="20"/>
              </w:rPr>
              <w:t>Task 2</w:t>
            </w:r>
          </w:p>
        </w:tc>
        <w:tc>
          <w:tcPr>
            <w:tcW w:w="900" w:type="dxa"/>
            <w:tcBorders>
              <w:top w:val="single" w:sz="4" w:space="0" w:color="auto"/>
              <w:left w:val="nil"/>
              <w:bottom w:val="single" w:sz="4" w:space="0" w:color="auto"/>
              <w:right w:val="single" w:sz="8" w:space="0" w:color="auto"/>
            </w:tcBorders>
            <w:vAlign w:val="bottom"/>
            <w:hideMark/>
          </w:tcPr>
          <w:p w14:paraId="3E5D74D9" w14:textId="77777777" w:rsidR="005A5141" w:rsidRPr="004D153F" w:rsidRDefault="005A5141" w:rsidP="001C21C6">
            <w:pPr>
              <w:rPr>
                <w:b/>
                <w:sz w:val="20"/>
                <w:szCs w:val="20"/>
              </w:rPr>
            </w:pPr>
            <w:r w:rsidRPr="004D153F">
              <w:rPr>
                <w:b/>
                <w:sz w:val="20"/>
                <w:szCs w:val="20"/>
              </w:rPr>
              <w:t>Task 3</w:t>
            </w:r>
          </w:p>
        </w:tc>
        <w:tc>
          <w:tcPr>
            <w:tcW w:w="990" w:type="dxa"/>
            <w:tcBorders>
              <w:top w:val="single" w:sz="4" w:space="0" w:color="auto"/>
              <w:left w:val="nil"/>
              <w:bottom w:val="single" w:sz="4" w:space="0" w:color="auto"/>
              <w:right w:val="single" w:sz="8" w:space="0" w:color="auto"/>
            </w:tcBorders>
            <w:vAlign w:val="bottom"/>
            <w:hideMark/>
          </w:tcPr>
          <w:p w14:paraId="22588898" w14:textId="77777777" w:rsidR="005A5141" w:rsidRPr="004D153F" w:rsidRDefault="005A5141" w:rsidP="001C21C6">
            <w:pPr>
              <w:rPr>
                <w:b/>
                <w:sz w:val="20"/>
                <w:szCs w:val="20"/>
              </w:rPr>
            </w:pPr>
            <w:r w:rsidRPr="004D153F">
              <w:rPr>
                <w:b/>
                <w:sz w:val="20"/>
                <w:szCs w:val="20"/>
              </w:rPr>
              <w:t>Task 4</w:t>
            </w:r>
          </w:p>
        </w:tc>
        <w:tc>
          <w:tcPr>
            <w:tcW w:w="1536" w:type="dxa"/>
            <w:tcBorders>
              <w:top w:val="single" w:sz="4" w:space="0" w:color="auto"/>
              <w:left w:val="nil"/>
              <w:bottom w:val="single" w:sz="4" w:space="0" w:color="auto"/>
              <w:right w:val="single" w:sz="8" w:space="0" w:color="auto"/>
            </w:tcBorders>
            <w:shd w:val="clear" w:color="auto" w:fill="E2EFD9"/>
            <w:vAlign w:val="bottom"/>
            <w:hideMark/>
          </w:tcPr>
          <w:p w14:paraId="397CE7F1" w14:textId="77777777" w:rsidR="005A5141" w:rsidRPr="00457D77" w:rsidRDefault="005A5141" w:rsidP="001C21C6">
            <w:pPr>
              <w:rPr>
                <w:sz w:val="20"/>
                <w:szCs w:val="20"/>
              </w:rPr>
            </w:pPr>
            <w:r>
              <w:rPr>
                <w:b/>
                <w:sz w:val="20"/>
                <w:szCs w:val="20"/>
              </w:rPr>
              <w:t>Task 5. Approved Final Report</w:t>
            </w:r>
            <w:r w:rsidRPr="00457D77">
              <w:rPr>
                <w:sz w:val="20"/>
                <w:szCs w:val="20"/>
              </w:rPr>
              <w:t xml:space="preserve"> (add or remove </w:t>
            </w:r>
            <w:r>
              <w:rPr>
                <w:sz w:val="20"/>
                <w:szCs w:val="20"/>
              </w:rPr>
              <w:t xml:space="preserve">task </w:t>
            </w:r>
            <w:r w:rsidRPr="00457D77">
              <w:rPr>
                <w:sz w:val="20"/>
                <w:szCs w:val="20"/>
              </w:rPr>
              <w:t>columns as needed)</w:t>
            </w:r>
          </w:p>
        </w:tc>
        <w:tc>
          <w:tcPr>
            <w:tcW w:w="1344" w:type="dxa"/>
            <w:tcBorders>
              <w:top w:val="single" w:sz="4" w:space="0" w:color="auto"/>
              <w:left w:val="nil"/>
              <w:bottom w:val="single" w:sz="4" w:space="0" w:color="auto"/>
              <w:right w:val="single" w:sz="8" w:space="0" w:color="auto"/>
            </w:tcBorders>
            <w:shd w:val="clear" w:color="auto" w:fill="FBE4D5"/>
            <w:noWrap/>
            <w:vAlign w:val="bottom"/>
            <w:hideMark/>
          </w:tcPr>
          <w:p w14:paraId="07DACF49" w14:textId="77777777" w:rsidR="005A5141" w:rsidRPr="00457D77" w:rsidRDefault="005A5141" w:rsidP="001C21C6">
            <w:pPr>
              <w:rPr>
                <w:sz w:val="20"/>
                <w:szCs w:val="20"/>
              </w:rPr>
            </w:pPr>
            <w:proofErr w:type="gramStart"/>
            <w:r w:rsidRPr="00457D77">
              <w:rPr>
                <w:i/>
                <w:iCs/>
                <w:sz w:val="20"/>
                <w:szCs w:val="20"/>
              </w:rPr>
              <w:t>Line Item</w:t>
            </w:r>
            <w:proofErr w:type="gramEnd"/>
            <w:r w:rsidRPr="00457D77">
              <w:rPr>
                <w:sz w:val="20"/>
                <w:szCs w:val="20"/>
              </w:rPr>
              <w:t xml:space="preserve"> </w:t>
            </w:r>
            <w:r w:rsidRPr="00457D77">
              <w:rPr>
                <w:i/>
                <w:iCs/>
                <w:sz w:val="20"/>
                <w:szCs w:val="20"/>
              </w:rPr>
              <w:t>Totals</w:t>
            </w:r>
            <w:r w:rsidRPr="00457D77">
              <w:rPr>
                <w:sz w:val="20"/>
                <w:szCs w:val="20"/>
              </w:rPr>
              <w:t xml:space="preserve"> for All Tasks</w:t>
            </w:r>
          </w:p>
        </w:tc>
        <w:tc>
          <w:tcPr>
            <w:tcW w:w="1476" w:type="dxa"/>
            <w:tcBorders>
              <w:top w:val="single" w:sz="8" w:space="0" w:color="auto"/>
              <w:left w:val="nil"/>
              <w:bottom w:val="single" w:sz="4" w:space="0" w:color="auto"/>
              <w:right w:val="single" w:sz="8" w:space="0" w:color="auto"/>
            </w:tcBorders>
            <w:shd w:val="clear" w:color="auto" w:fill="DEEAF6"/>
            <w:vAlign w:val="bottom"/>
            <w:hideMark/>
          </w:tcPr>
          <w:p w14:paraId="704EE8FA" w14:textId="77777777" w:rsidR="005A5141" w:rsidRPr="00457D77" w:rsidRDefault="005A5141" w:rsidP="001C21C6">
            <w:pPr>
              <w:rPr>
                <w:sz w:val="20"/>
                <w:szCs w:val="20"/>
              </w:rPr>
            </w:pPr>
            <w:r w:rsidRPr="00457D77">
              <w:rPr>
                <w:sz w:val="20"/>
                <w:szCs w:val="20"/>
              </w:rPr>
              <w:t>Proposed Match (if any)</w:t>
            </w:r>
          </w:p>
        </w:tc>
        <w:tc>
          <w:tcPr>
            <w:tcW w:w="954" w:type="dxa"/>
            <w:tcBorders>
              <w:top w:val="single" w:sz="8" w:space="0" w:color="auto"/>
              <w:left w:val="nil"/>
              <w:bottom w:val="single" w:sz="4" w:space="0" w:color="auto"/>
              <w:right w:val="single" w:sz="8" w:space="0" w:color="auto"/>
            </w:tcBorders>
            <w:vAlign w:val="bottom"/>
            <w:hideMark/>
          </w:tcPr>
          <w:p w14:paraId="1E4CA746" w14:textId="77777777" w:rsidR="005A5141" w:rsidRPr="00457D77" w:rsidRDefault="005A5141" w:rsidP="001C21C6">
            <w:pPr>
              <w:rPr>
                <w:sz w:val="20"/>
                <w:szCs w:val="20"/>
              </w:rPr>
            </w:pPr>
            <w:proofErr w:type="gramStart"/>
            <w:r w:rsidRPr="00457D77">
              <w:rPr>
                <w:i/>
                <w:sz w:val="20"/>
                <w:szCs w:val="20"/>
              </w:rPr>
              <w:t>Line Item</w:t>
            </w:r>
            <w:proofErr w:type="gramEnd"/>
            <w:r w:rsidRPr="00457D77">
              <w:rPr>
                <w:sz w:val="20"/>
                <w:szCs w:val="20"/>
              </w:rPr>
              <w:t xml:space="preserve"> </w:t>
            </w:r>
            <w:r w:rsidRPr="00457D77">
              <w:rPr>
                <w:i/>
                <w:sz w:val="20"/>
                <w:szCs w:val="20"/>
              </w:rPr>
              <w:t>Totals</w:t>
            </w:r>
            <w:r w:rsidRPr="00457D77">
              <w:rPr>
                <w:sz w:val="20"/>
                <w:szCs w:val="20"/>
              </w:rPr>
              <w:t xml:space="preserve"> + Proposed Match</w:t>
            </w:r>
          </w:p>
        </w:tc>
      </w:tr>
      <w:tr w:rsidR="005A5141" w:rsidRPr="00457D77" w14:paraId="70A15388"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5F6C96FC" w14:textId="77777777" w:rsidR="005A5141" w:rsidRPr="00457D77" w:rsidRDefault="005A5141" w:rsidP="001C21C6">
            <w:pPr>
              <w:rPr>
                <w:sz w:val="20"/>
                <w:szCs w:val="20"/>
              </w:rPr>
            </w:pPr>
            <w:r w:rsidRPr="00457D77">
              <w:rPr>
                <w:sz w:val="20"/>
                <w:szCs w:val="20"/>
              </w:rPr>
              <w:t>Personnel</w:t>
            </w:r>
          </w:p>
        </w:tc>
        <w:tc>
          <w:tcPr>
            <w:tcW w:w="930" w:type="dxa"/>
            <w:tcBorders>
              <w:top w:val="nil"/>
              <w:left w:val="single" w:sz="8" w:space="0" w:color="auto"/>
              <w:bottom w:val="single" w:sz="4" w:space="0" w:color="auto"/>
              <w:right w:val="single" w:sz="8" w:space="0" w:color="auto"/>
            </w:tcBorders>
            <w:hideMark/>
          </w:tcPr>
          <w:p w14:paraId="63E92A5F" w14:textId="77777777" w:rsidR="005A5141" w:rsidRPr="00457D77" w:rsidRDefault="005A5141" w:rsidP="001C21C6">
            <w:pPr>
              <w:rPr>
                <w:sz w:val="20"/>
                <w:szCs w:val="20"/>
              </w:rPr>
            </w:pPr>
            <w:r w:rsidRPr="00457D77">
              <w:rPr>
                <w:sz w:val="20"/>
                <w:szCs w:val="20"/>
              </w:rPr>
              <w:t xml:space="preserve"> $500 </w:t>
            </w:r>
          </w:p>
        </w:tc>
        <w:tc>
          <w:tcPr>
            <w:tcW w:w="900" w:type="dxa"/>
            <w:tcBorders>
              <w:top w:val="nil"/>
              <w:left w:val="single" w:sz="8" w:space="0" w:color="auto"/>
              <w:bottom w:val="single" w:sz="4" w:space="0" w:color="auto"/>
              <w:right w:val="single" w:sz="8" w:space="0" w:color="auto"/>
            </w:tcBorders>
            <w:noWrap/>
            <w:hideMark/>
          </w:tcPr>
          <w:p w14:paraId="030B5CC7" w14:textId="77777777" w:rsidR="005A5141" w:rsidRPr="00457D77" w:rsidRDefault="005A5141" w:rsidP="001C21C6">
            <w:pPr>
              <w:rPr>
                <w:sz w:val="20"/>
                <w:szCs w:val="20"/>
              </w:rPr>
            </w:pPr>
            <w:r w:rsidRPr="00457D77">
              <w:rPr>
                <w:sz w:val="20"/>
                <w:szCs w:val="20"/>
              </w:rPr>
              <w:t xml:space="preserve"> $1,200 </w:t>
            </w:r>
          </w:p>
        </w:tc>
        <w:tc>
          <w:tcPr>
            <w:tcW w:w="900" w:type="dxa"/>
            <w:tcBorders>
              <w:top w:val="nil"/>
              <w:left w:val="nil"/>
              <w:bottom w:val="single" w:sz="4" w:space="0" w:color="auto"/>
              <w:right w:val="single" w:sz="8" w:space="0" w:color="auto"/>
            </w:tcBorders>
            <w:noWrap/>
            <w:hideMark/>
          </w:tcPr>
          <w:p w14:paraId="65F2DEBC" w14:textId="77777777" w:rsidR="005A5141" w:rsidRPr="00457D77" w:rsidRDefault="005A5141" w:rsidP="001C21C6">
            <w:pPr>
              <w:rPr>
                <w:sz w:val="20"/>
                <w:szCs w:val="20"/>
              </w:rPr>
            </w:pPr>
            <w:r w:rsidRPr="00457D77">
              <w:rPr>
                <w:sz w:val="20"/>
                <w:szCs w:val="20"/>
              </w:rPr>
              <w:t xml:space="preserve"> $800 </w:t>
            </w:r>
          </w:p>
        </w:tc>
        <w:tc>
          <w:tcPr>
            <w:tcW w:w="990" w:type="dxa"/>
            <w:tcBorders>
              <w:top w:val="nil"/>
              <w:left w:val="nil"/>
              <w:bottom w:val="single" w:sz="4" w:space="0" w:color="auto"/>
              <w:right w:val="single" w:sz="8" w:space="0" w:color="auto"/>
            </w:tcBorders>
            <w:noWrap/>
            <w:hideMark/>
          </w:tcPr>
          <w:p w14:paraId="3157C517" w14:textId="77777777" w:rsidR="005A5141" w:rsidRPr="00457D77" w:rsidRDefault="005A5141" w:rsidP="001C21C6">
            <w:pPr>
              <w:rPr>
                <w:sz w:val="20"/>
                <w:szCs w:val="20"/>
              </w:rPr>
            </w:pPr>
            <w:r w:rsidRPr="00457D77">
              <w:rPr>
                <w:sz w:val="20"/>
                <w:szCs w:val="20"/>
              </w:rPr>
              <w:t xml:space="preserve"> $495 </w:t>
            </w:r>
          </w:p>
        </w:tc>
        <w:tc>
          <w:tcPr>
            <w:tcW w:w="1536" w:type="dxa"/>
            <w:tcBorders>
              <w:top w:val="nil"/>
              <w:left w:val="nil"/>
              <w:bottom w:val="single" w:sz="4" w:space="0" w:color="auto"/>
              <w:right w:val="single" w:sz="8" w:space="0" w:color="auto"/>
            </w:tcBorders>
            <w:shd w:val="clear" w:color="auto" w:fill="E2EFD9"/>
            <w:noWrap/>
            <w:hideMark/>
          </w:tcPr>
          <w:p w14:paraId="0F30D854" w14:textId="77777777" w:rsidR="005A5141" w:rsidRPr="00457D77" w:rsidRDefault="005A5141" w:rsidP="001C21C6">
            <w:pPr>
              <w:rPr>
                <w:sz w:val="20"/>
                <w:szCs w:val="20"/>
              </w:rPr>
            </w:pPr>
            <w:r w:rsidRPr="00457D77">
              <w:rPr>
                <w:sz w:val="20"/>
                <w:szCs w:val="20"/>
              </w:rPr>
              <w:t xml:space="preserve"> $1,000 </w:t>
            </w:r>
          </w:p>
        </w:tc>
        <w:tc>
          <w:tcPr>
            <w:tcW w:w="1344" w:type="dxa"/>
            <w:tcBorders>
              <w:top w:val="nil"/>
              <w:left w:val="nil"/>
              <w:bottom w:val="single" w:sz="4" w:space="0" w:color="auto"/>
              <w:right w:val="single" w:sz="8" w:space="0" w:color="auto"/>
            </w:tcBorders>
            <w:shd w:val="clear" w:color="auto" w:fill="FBE4D5"/>
            <w:noWrap/>
            <w:hideMark/>
          </w:tcPr>
          <w:p w14:paraId="5FE7C13E" w14:textId="77777777" w:rsidR="005A5141" w:rsidRPr="00457D77" w:rsidRDefault="005A5141" w:rsidP="001C21C6">
            <w:pPr>
              <w:rPr>
                <w:sz w:val="20"/>
                <w:szCs w:val="20"/>
              </w:rPr>
            </w:pPr>
            <w:r w:rsidRPr="00457D77">
              <w:rPr>
                <w:sz w:val="20"/>
                <w:szCs w:val="20"/>
              </w:rPr>
              <w:t xml:space="preserve"> $3,995 </w:t>
            </w:r>
          </w:p>
        </w:tc>
        <w:tc>
          <w:tcPr>
            <w:tcW w:w="1476" w:type="dxa"/>
            <w:tcBorders>
              <w:top w:val="nil"/>
              <w:left w:val="nil"/>
              <w:bottom w:val="single" w:sz="4" w:space="0" w:color="auto"/>
              <w:right w:val="single" w:sz="8" w:space="0" w:color="auto"/>
            </w:tcBorders>
            <w:shd w:val="clear" w:color="auto" w:fill="DEEAF6"/>
            <w:noWrap/>
            <w:hideMark/>
          </w:tcPr>
          <w:p w14:paraId="58ED403D" w14:textId="77777777" w:rsidR="005A5141" w:rsidRPr="00457D77" w:rsidRDefault="005A5141" w:rsidP="001C21C6">
            <w:pPr>
              <w:rPr>
                <w:sz w:val="20"/>
                <w:szCs w:val="20"/>
              </w:rPr>
            </w:pPr>
            <w:r w:rsidRPr="00457D77">
              <w:rPr>
                <w:sz w:val="20"/>
                <w:szCs w:val="20"/>
              </w:rPr>
              <w:t xml:space="preserve"> $3,000 </w:t>
            </w:r>
          </w:p>
        </w:tc>
        <w:tc>
          <w:tcPr>
            <w:tcW w:w="954" w:type="dxa"/>
            <w:tcBorders>
              <w:top w:val="nil"/>
              <w:left w:val="nil"/>
              <w:bottom w:val="single" w:sz="4" w:space="0" w:color="auto"/>
              <w:right w:val="single" w:sz="8" w:space="0" w:color="auto"/>
            </w:tcBorders>
            <w:noWrap/>
            <w:hideMark/>
          </w:tcPr>
          <w:p w14:paraId="20C64066" w14:textId="77777777" w:rsidR="005A5141" w:rsidRPr="00457D77" w:rsidRDefault="005A5141" w:rsidP="001C21C6">
            <w:pPr>
              <w:rPr>
                <w:sz w:val="20"/>
                <w:szCs w:val="20"/>
              </w:rPr>
            </w:pPr>
            <w:r w:rsidRPr="00457D77">
              <w:rPr>
                <w:sz w:val="20"/>
                <w:szCs w:val="20"/>
              </w:rPr>
              <w:t xml:space="preserve"> $6,995 </w:t>
            </w:r>
          </w:p>
        </w:tc>
      </w:tr>
      <w:tr w:rsidR="005A5141" w:rsidRPr="00457D77" w14:paraId="309326A2"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780E775F" w14:textId="77777777" w:rsidR="005A5141" w:rsidRPr="00457D77" w:rsidRDefault="005A5141" w:rsidP="001C21C6">
            <w:pPr>
              <w:rPr>
                <w:sz w:val="20"/>
                <w:szCs w:val="20"/>
              </w:rPr>
            </w:pPr>
            <w:r w:rsidRPr="00457D77">
              <w:rPr>
                <w:sz w:val="20"/>
                <w:szCs w:val="20"/>
              </w:rPr>
              <w:t>Fringe</w:t>
            </w:r>
          </w:p>
        </w:tc>
        <w:tc>
          <w:tcPr>
            <w:tcW w:w="930" w:type="dxa"/>
            <w:tcBorders>
              <w:top w:val="nil"/>
              <w:left w:val="single" w:sz="8" w:space="0" w:color="auto"/>
              <w:bottom w:val="single" w:sz="4" w:space="0" w:color="auto"/>
              <w:right w:val="single" w:sz="8" w:space="0" w:color="auto"/>
            </w:tcBorders>
            <w:hideMark/>
          </w:tcPr>
          <w:p w14:paraId="5E067829" w14:textId="77777777" w:rsidR="005A5141" w:rsidRPr="00457D77" w:rsidRDefault="005A5141" w:rsidP="001C21C6">
            <w:pPr>
              <w:rPr>
                <w:sz w:val="20"/>
                <w:szCs w:val="20"/>
              </w:rPr>
            </w:pPr>
            <w:r w:rsidRPr="00457D77">
              <w:rPr>
                <w:sz w:val="20"/>
                <w:szCs w:val="20"/>
              </w:rPr>
              <w:t xml:space="preserve"> $150 </w:t>
            </w:r>
          </w:p>
        </w:tc>
        <w:tc>
          <w:tcPr>
            <w:tcW w:w="900" w:type="dxa"/>
            <w:tcBorders>
              <w:top w:val="nil"/>
              <w:left w:val="single" w:sz="8" w:space="0" w:color="auto"/>
              <w:bottom w:val="single" w:sz="4" w:space="0" w:color="auto"/>
              <w:right w:val="single" w:sz="8" w:space="0" w:color="auto"/>
            </w:tcBorders>
            <w:noWrap/>
            <w:hideMark/>
          </w:tcPr>
          <w:p w14:paraId="393CB874" w14:textId="77777777" w:rsidR="005A5141" w:rsidRPr="00457D77" w:rsidRDefault="005A5141" w:rsidP="001C21C6">
            <w:pPr>
              <w:rPr>
                <w:sz w:val="20"/>
                <w:szCs w:val="20"/>
              </w:rPr>
            </w:pPr>
            <w:r w:rsidRPr="00457D77">
              <w:rPr>
                <w:sz w:val="20"/>
                <w:szCs w:val="20"/>
              </w:rPr>
              <w:t xml:space="preserve"> $360 </w:t>
            </w:r>
          </w:p>
        </w:tc>
        <w:tc>
          <w:tcPr>
            <w:tcW w:w="900" w:type="dxa"/>
            <w:tcBorders>
              <w:top w:val="nil"/>
              <w:left w:val="nil"/>
              <w:bottom w:val="single" w:sz="4" w:space="0" w:color="auto"/>
              <w:right w:val="single" w:sz="8" w:space="0" w:color="auto"/>
            </w:tcBorders>
            <w:noWrap/>
            <w:hideMark/>
          </w:tcPr>
          <w:p w14:paraId="697D01C5" w14:textId="77777777" w:rsidR="005A5141" w:rsidRPr="00457D77" w:rsidRDefault="005A5141" w:rsidP="001C21C6">
            <w:pPr>
              <w:rPr>
                <w:sz w:val="20"/>
                <w:szCs w:val="20"/>
              </w:rPr>
            </w:pPr>
            <w:r w:rsidRPr="00457D77">
              <w:rPr>
                <w:sz w:val="20"/>
                <w:szCs w:val="20"/>
              </w:rPr>
              <w:t xml:space="preserve"> $240 </w:t>
            </w:r>
          </w:p>
        </w:tc>
        <w:tc>
          <w:tcPr>
            <w:tcW w:w="990" w:type="dxa"/>
            <w:tcBorders>
              <w:top w:val="nil"/>
              <w:left w:val="nil"/>
              <w:bottom w:val="single" w:sz="4" w:space="0" w:color="auto"/>
              <w:right w:val="single" w:sz="8" w:space="0" w:color="auto"/>
            </w:tcBorders>
            <w:noWrap/>
            <w:hideMark/>
          </w:tcPr>
          <w:p w14:paraId="7BB9D547" w14:textId="77777777" w:rsidR="005A5141" w:rsidRPr="00457D77" w:rsidRDefault="005A5141" w:rsidP="001C21C6">
            <w:pPr>
              <w:rPr>
                <w:sz w:val="20"/>
                <w:szCs w:val="20"/>
              </w:rPr>
            </w:pPr>
            <w:r w:rsidRPr="00457D77">
              <w:rPr>
                <w:sz w:val="20"/>
                <w:szCs w:val="20"/>
              </w:rPr>
              <w:t xml:space="preserve"> $149 </w:t>
            </w:r>
          </w:p>
        </w:tc>
        <w:tc>
          <w:tcPr>
            <w:tcW w:w="1536" w:type="dxa"/>
            <w:tcBorders>
              <w:top w:val="nil"/>
              <w:left w:val="nil"/>
              <w:bottom w:val="single" w:sz="4" w:space="0" w:color="auto"/>
              <w:right w:val="single" w:sz="8" w:space="0" w:color="auto"/>
            </w:tcBorders>
            <w:shd w:val="clear" w:color="auto" w:fill="E2EFD9"/>
            <w:noWrap/>
            <w:hideMark/>
          </w:tcPr>
          <w:p w14:paraId="23380885" w14:textId="77777777" w:rsidR="005A5141" w:rsidRPr="00457D77" w:rsidRDefault="005A5141" w:rsidP="001C21C6">
            <w:pPr>
              <w:rPr>
                <w:sz w:val="20"/>
                <w:szCs w:val="20"/>
              </w:rPr>
            </w:pPr>
            <w:r w:rsidRPr="00457D77">
              <w:rPr>
                <w:sz w:val="20"/>
                <w:szCs w:val="20"/>
              </w:rPr>
              <w:t xml:space="preserve"> $300 </w:t>
            </w:r>
          </w:p>
        </w:tc>
        <w:tc>
          <w:tcPr>
            <w:tcW w:w="1344" w:type="dxa"/>
            <w:tcBorders>
              <w:top w:val="nil"/>
              <w:left w:val="nil"/>
              <w:bottom w:val="single" w:sz="4" w:space="0" w:color="auto"/>
              <w:right w:val="single" w:sz="8" w:space="0" w:color="auto"/>
            </w:tcBorders>
            <w:shd w:val="clear" w:color="auto" w:fill="FBE4D5"/>
            <w:noWrap/>
            <w:hideMark/>
          </w:tcPr>
          <w:p w14:paraId="37AB9662" w14:textId="77777777" w:rsidR="005A5141" w:rsidRPr="00457D77" w:rsidRDefault="005A5141" w:rsidP="001C21C6">
            <w:pPr>
              <w:rPr>
                <w:sz w:val="20"/>
                <w:szCs w:val="20"/>
              </w:rPr>
            </w:pPr>
            <w:r w:rsidRPr="00457D77">
              <w:rPr>
                <w:sz w:val="20"/>
                <w:szCs w:val="20"/>
              </w:rPr>
              <w:t xml:space="preserve"> $1,199 </w:t>
            </w:r>
          </w:p>
        </w:tc>
        <w:tc>
          <w:tcPr>
            <w:tcW w:w="1476" w:type="dxa"/>
            <w:tcBorders>
              <w:top w:val="nil"/>
              <w:left w:val="nil"/>
              <w:bottom w:val="single" w:sz="4" w:space="0" w:color="auto"/>
              <w:right w:val="single" w:sz="8" w:space="0" w:color="auto"/>
            </w:tcBorders>
            <w:shd w:val="clear" w:color="auto" w:fill="DEEAF6"/>
            <w:noWrap/>
            <w:hideMark/>
          </w:tcPr>
          <w:p w14:paraId="4CB4ECB1" w14:textId="77777777" w:rsidR="005A5141" w:rsidRPr="00457D77" w:rsidRDefault="005A5141" w:rsidP="001C21C6">
            <w:pPr>
              <w:rPr>
                <w:sz w:val="20"/>
                <w:szCs w:val="20"/>
              </w:rPr>
            </w:pPr>
            <w:r w:rsidRPr="00457D77">
              <w:rPr>
                <w:sz w:val="20"/>
                <w:szCs w:val="20"/>
              </w:rPr>
              <w:t xml:space="preserve"> $1,030 </w:t>
            </w:r>
          </w:p>
        </w:tc>
        <w:tc>
          <w:tcPr>
            <w:tcW w:w="954" w:type="dxa"/>
            <w:tcBorders>
              <w:top w:val="nil"/>
              <w:left w:val="nil"/>
              <w:bottom w:val="single" w:sz="4" w:space="0" w:color="auto"/>
              <w:right w:val="single" w:sz="8" w:space="0" w:color="auto"/>
            </w:tcBorders>
            <w:noWrap/>
            <w:hideMark/>
          </w:tcPr>
          <w:p w14:paraId="53E919E4" w14:textId="77777777" w:rsidR="005A5141" w:rsidRPr="00457D77" w:rsidRDefault="005A5141" w:rsidP="001C21C6">
            <w:pPr>
              <w:rPr>
                <w:sz w:val="20"/>
                <w:szCs w:val="20"/>
              </w:rPr>
            </w:pPr>
            <w:r w:rsidRPr="00457D77">
              <w:rPr>
                <w:sz w:val="20"/>
                <w:szCs w:val="20"/>
              </w:rPr>
              <w:t xml:space="preserve"> $2,229 </w:t>
            </w:r>
          </w:p>
        </w:tc>
      </w:tr>
      <w:tr w:rsidR="005A5141" w:rsidRPr="00457D77" w14:paraId="62914909"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183DD06C" w14:textId="77777777" w:rsidR="005A5141" w:rsidRPr="00457D77" w:rsidRDefault="005A5141" w:rsidP="001C21C6">
            <w:pPr>
              <w:rPr>
                <w:sz w:val="20"/>
                <w:szCs w:val="20"/>
              </w:rPr>
            </w:pPr>
            <w:r w:rsidRPr="00457D77">
              <w:rPr>
                <w:sz w:val="20"/>
                <w:szCs w:val="20"/>
              </w:rPr>
              <w:t>Travel</w:t>
            </w:r>
          </w:p>
        </w:tc>
        <w:tc>
          <w:tcPr>
            <w:tcW w:w="930" w:type="dxa"/>
            <w:tcBorders>
              <w:top w:val="nil"/>
              <w:left w:val="single" w:sz="8" w:space="0" w:color="auto"/>
              <w:bottom w:val="single" w:sz="4" w:space="0" w:color="auto"/>
              <w:right w:val="single" w:sz="8" w:space="0" w:color="auto"/>
            </w:tcBorders>
            <w:hideMark/>
          </w:tcPr>
          <w:p w14:paraId="16718239"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single" w:sz="8" w:space="0" w:color="auto"/>
              <w:bottom w:val="single" w:sz="4" w:space="0" w:color="auto"/>
              <w:right w:val="single" w:sz="8" w:space="0" w:color="auto"/>
            </w:tcBorders>
            <w:noWrap/>
            <w:hideMark/>
          </w:tcPr>
          <w:p w14:paraId="1B9D8705" w14:textId="77777777" w:rsidR="005A5141" w:rsidRPr="00457D77" w:rsidRDefault="005A5141" w:rsidP="001C21C6">
            <w:pPr>
              <w:rPr>
                <w:sz w:val="20"/>
                <w:szCs w:val="20"/>
              </w:rPr>
            </w:pPr>
            <w:r w:rsidRPr="00457D77">
              <w:rPr>
                <w:sz w:val="20"/>
                <w:szCs w:val="20"/>
              </w:rPr>
              <w:t xml:space="preserve"> $100 </w:t>
            </w:r>
          </w:p>
        </w:tc>
        <w:tc>
          <w:tcPr>
            <w:tcW w:w="900" w:type="dxa"/>
            <w:tcBorders>
              <w:top w:val="nil"/>
              <w:left w:val="nil"/>
              <w:bottom w:val="single" w:sz="4" w:space="0" w:color="auto"/>
              <w:right w:val="single" w:sz="8" w:space="0" w:color="auto"/>
            </w:tcBorders>
            <w:noWrap/>
            <w:hideMark/>
          </w:tcPr>
          <w:p w14:paraId="05519B25" w14:textId="77777777" w:rsidR="005A5141" w:rsidRPr="00457D77" w:rsidRDefault="005A5141" w:rsidP="001C21C6">
            <w:pPr>
              <w:rPr>
                <w:sz w:val="20"/>
                <w:szCs w:val="20"/>
              </w:rPr>
            </w:pPr>
            <w:r w:rsidRPr="00457D77">
              <w:rPr>
                <w:sz w:val="20"/>
                <w:szCs w:val="20"/>
              </w:rPr>
              <w:t xml:space="preserve"> $300 </w:t>
            </w:r>
          </w:p>
        </w:tc>
        <w:tc>
          <w:tcPr>
            <w:tcW w:w="990" w:type="dxa"/>
            <w:tcBorders>
              <w:top w:val="nil"/>
              <w:left w:val="nil"/>
              <w:bottom w:val="single" w:sz="4" w:space="0" w:color="auto"/>
              <w:right w:val="single" w:sz="8" w:space="0" w:color="auto"/>
            </w:tcBorders>
            <w:noWrap/>
            <w:hideMark/>
          </w:tcPr>
          <w:p w14:paraId="26B98321" w14:textId="77777777" w:rsidR="005A5141" w:rsidRPr="00457D77" w:rsidRDefault="005A5141" w:rsidP="001C21C6">
            <w:pPr>
              <w:rPr>
                <w:sz w:val="20"/>
                <w:szCs w:val="20"/>
              </w:rPr>
            </w:pPr>
            <w:r w:rsidRPr="00457D77">
              <w:rPr>
                <w:sz w:val="20"/>
                <w:szCs w:val="20"/>
              </w:rPr>
              <w:t xml:space="preserve"> $100 </w:t>
            </w:r>
          </w:p>
        </w:tc>
        <w:tc>
          <w:tcPr>
            <w:tcW w:w="1536" w:type="dxa"/>
            <w:tcBorders>
              <w:top w:val="nil"/>
              <w:left w:val="nil"/>
              <w:bottom w:val="single" w:sz="4" w:space="0" w:color="auto"/>
              <w:right w:val="single" w:sz="8" w:space="0" w:color="auto"/>
            </w:tcBorders>
            <w:shd w:val="clear" w:color="auto" w:fill="E2EFD9"/>
            <w:noWrap/>
            <w:hideMark/>
          </w:tcPr>
          <w:p w14:paraId="35E854AB" w14:textId="77777777" w:rsidR="005A5141" w:rsidRPr="00457D77" w:rsidRDefault="005A5141" w:rsidP="001C21C6">
            <w:pPr>
              <w:rPr>
                <w:sz w:val="20"/>
                <w:szCs w:val="20"/>
              </w:rPr>
            </w:pPr>
            <w:r w:rsidRPr="00457D77">
              <w:rPr>
                <w:sz w:val="20"/>
                <w:szCs w:val="20"/>
              </w:rPr>
              <w:t xml:space="preserve"> $0</w:t>
            </w:r>
          </w:p>
        </w:tc>
        <w:tc>
          <w:tcPr>
            <w:tcW w:w="1344" w:type="dxa"/>
            <w:tcBorders>
              <w:top w:val="nil"/>
              <w:left w:val="nil"/>
              <w:bottom w:val="single" w:sz="4" w:space="0" w:color="auto"/>
              <w:right w:val="single" w:sz="8" w:space="0" w:color="auto"/>
            </w:tcBorders>
            <w:shd w:val="clear" w:color="auto" w:fill="FBE4D5"/>
            <w:noWrap/>
            <w:hideMark/>
          </w:tcPr>
          <w:p w14:paraId="2D04E922" w14:textId="77777777" w:rsidR="005A5141" w:rsidRPr="00457D77" w:rsidRDefault="005A5141" w:rsidP="001C21C6">
            <w:pPr>
              <w:rPr>
                <w:sz w:val="20"/>
                <w:szCs w:val="20"/>
              </w:rPr>
            </w:pPr>
            <w:r w:rsidRPr="00457D77">
              <w:rPr>
                <w:sz w:val="20"/>
                <w:szCs w:val="20"/>
              </w:rPr>
              <w:t xml:space="preserve"> $500 </w:t>
            </w:r>
          </w:p>
        </w:tc>
        <w:tc>
          <w:tcPr>
            <w:tcW w:w="1476" w:type="dxa"/>
            <w:tcBorders>
              <w:top w:val="nil"/>
              <w:left w:val="nil"/>
              <w:bottom w:val="single" w:sz="4" w:space="0" w:color="auto"/>
              <w:right w:val="single" w:sz="8" w:space="0" w:color="auto"/>
            </w:tcBorders>
            <w:shd w:val="clear" w:color="auto" w:fill="DEEAF6"/>
            <w:noWrap/>
            <w:hideMark/>
          </w:tcPr>
          <w:p w14:paraId="30707BFE" w14:textId="77777777" w:rsidR="005A5141" w:rsidRPr="00457D77" w:rsidRDefault="005A5141" w:rsidP="001C21C6">
            <w:pPr>
              <w:rPr>
                <w:sz w:val="20"/>
                <w:szCs w:val="20"/>
              </w:rPr>
            </w:pPr>
            <w:r w:rsidRPr="00457D77">
              <w:rPr>
                <w:sz w:val="20"/>
                <w:szCs w:val="20"/>
              </w:rPr>
              <w:t xml:space="preserve"> $400 </w:t>
            </w:r>
          </w:p>
        </w:tc>
        <w:tc>
          <w:tcPr>
            <w:tcW w:w="954" w:type="dxa"/>
            <w:tcBorders>
              <w:top w:val="nil"/>
              <w:left w:val="nil"/>
              <w:bottom w:val="single" w:sz="4" w:space="0" w:color="auto"/>
              <w:right w:val="single" w:sz="8" w:space="0" w:color="auto"/>
            </w:tcBorders>
            <w:noWrap/>
            <w:hideMark/>
          </w:tcPr>
          <w:p w14:paraId="6651936A" w14:textId="77777777" w:rsidR="005A5141" w:rsidRPr="00457D77" w:rsidRDefault="005A5141" w:rsidP="001C21C6">
            <w:pPr>
              <w:rPr>
                <w:sz w:val="20"/>
                <w:szCs w:val="20"/>
              </w:rPr>
            </w:pPr>
            <w:r w:rsidRPr="00457D77">
              <w:rPr>
                <w:sz w:val="20"/>
                <w:szCs w:val="20"/>
              </w:rPr>
              <w:t xml:space="preserve"> $900 </w:t>
            </w:r>
          </w:p>
        </w:tc>
      </w:tr>
      <w:tr w:rsidR="005A5141" w:rsidRPr="00457D77" w14:paraId="47E4647B" w14:textId="77777777" w:rsidTr="001C21C6">
        <w:trPr>
          <w:trHeight w:val="300"/>
        </w:trPr>
        <w:tc>
          <w:tcPr>
            <w:tcW w:w="1317" w:type="dxa"/>
            <w:gridSpan w:val="2"/>
            <w:tcBorders>
              <w:top w:val="nil"/>
              <w:left w:val="single" w:sz="8" w:space="0" w:color="auto"/>
              <w:bottom w:val="single" w:sz="4" w:space="0" w:color="auto"/>
              <w:right w:val="nil"/>
            </w:tcBorders>
            <w:noWrap/>
            <w:vAlign w:val="center"/>
            <w:hideMark/>
          </w:tcPr>
          <w:p w14:paraId="7AABBDF3" w14:textId="77777777" w:rsidR="005A5141" w:rsidRPr="00457D77" w:rsidRDefault="005A5141" w:rsidP="001C21C6">
            <w:pPr>
              <w:rPr>
                <w:sz w:val="20"/>
                <w:szCs w:val="20"/>
              </w:rPr>
            </w:pPr>
            <w:r w:rsidRPr="00457D77">
              <w:rPr>
                <w:sz w:val="20"/>
                <w:szCs w:val="20"/>
              </w:rPr>
              <w:t>Supplies</w:t>
            </w:r>
          </w:p>
        </w:tc>
        <w:tc>
          <w:tcPr>
            <w:tcW w:w="930" w:type="dxa"/>
            <w:tcBorders>
              <w:top w:val="nil"/>
              <w:left w:val="single" w:sz="8" w:space="0" w:color="auto"/>
              <w:bottom w:val="single" w:sz="4" w:space="0" w:color="auto"/>
              <w:right w:val="single" w:sz="8" w:space="0" w:color="auto"/>
            </w:tcBorders>
            <w:hideMark/>
          </w:tcPr>
          <w:p w14:paraId="29A311C2"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single" w:sz="8" w:space="0" w:color="auto"/>
              <w:bottom w:val="single" w:sz="4" w:space="0" w:color="auto"/>
              <w:right w:val="single" w:sz="8" w:space="0" w:color="auto"/>
            </w:tcBorders>
            <w:noWrap/>
            <w:hideMark/>
          </w:tcPr>
          <w:p w14:paraId="6FED0A54" w14:textId="77777777" w:rsidR="005A5141" w:rsidRPr="00457D77" w:rsidRDefault="005A5141" w:rsidP="001C21C6">
            <w:pPr>
              <w:rPr>
                <w:sz w:val="20"/>
                <w:szCs w:val="20"/>
              </w:rPr>
            </w:pPr>
            <w:r w:rsidRPr="00457D77">
              <w:rPr>
                <w:sz w:val="20"/>
                <w:szCs w:val="20"/>
              </w:rPr>
              <w:t xml:space="preserve"> $200 </w:t>
            </w:r>
          </w:p>
        </w:tc>
        <w:tc>
          <w:tcPr>
            <w:tcW w:w="900" w:type="dxa"/>
            <w:tcBorders>
              <w:top w:val="nil"/>
              <w:left w:val="nil"/>
              <w:bottom w:val="single" w:sz="4" w:space="0" w:color="auto"/>
              <w:right w:val="single" w:sz="8" w:space="0" w:color="auto"/>
            </w:tcBorders>
            <w:noWrap/>
            <w:hideMark/>
          </w:tcPr>
          <w:p w14:paraId="73B223F6" w14:textId="77777777" w:rsidR="005A5141" w:rsidRPr="00457D77" w:rsidRDefault="005A5141" w:rsidP="001C21C6">
            <w:pPr>
              <w:rPr>
                <w:sz w:val="20"/>
                <w:szCs w:val="20"/>
              </w:rPr>
            </w:pPr>
            <w:r w:rsidRPr="00457D77">
              <w:rPr>
                <w:sz w:val="20"/>
                <w:szCs w:val="20"/>
              </w:rPr>
              <w:t xml:space="preserve"> $0</w:t>
            </w:r>
          </w:p>
        </w:tc>
        <w:tc>
          <w:tcPr>
            <w:tcW w:w="990" w:type="dxa"/>
            <w:tcBorders>
              <w:top w:val="nil"/>
              <w:left w:val="nil"/>
              <w:bottom w:val="single" w:sz="4" w:space="0" w:color="auto"/>
              <w:right w:val="single" w:sz="8" w:space="0" w:color="auto"/>
            </w:tcBorders>
            <w:noWrap/>
            <w:hideMark/>
          </w:tcPr>
          <w:p w14:paraId="141A807E" w14:textId="77777777" w:rsidR="005A5141" w:rsidRPr="00457D77" w:rsidRDefault="005A5141" w:rsidP="001C21C6">
            <w:pPr>
              <w:rPr>
                <w:sz w:val="20"/>
                <w:szCs w:val="20"/>
              </w:rPr>
            </w:pPr>
            <w:r w:rsidRPr="00457D77">
              <w:rPr>
                <w:sz w:val="20"/>
                <w:szCs w:val="20"/>
              </w:rPr>
              <w:t xml:space="preserve"> $2,000 </w:t>
            </w:r>
          </w:p>
        </w:tc>
        <w:tc>
          <w:tcPr>
            <w:tcW w:w="1536" w:type="dxa"/>
            <w:tcBorders>
              <w:top w:val="nil"/>
              <w:left w:val="nil"/>
              <w:bottom w:val="single" w:sz="4" w:space="0" w:color="auto"/>
              <w:right w:val="single" w:sz="8" w:space="0" w:color="auto"/>
            </w:tcBorders>
            <w:shd w:val="clear" w:color="auto" w:fill="E2EFD9"/>
            <w:noWrap/>
            <w:hideMark/>
          </w:tcPr>
          <w:p w14:paraId="57C01972" w14:textId="77777777" w:rsidR="005A5141" w:rsidRPr="00457D77" w:rsidRDefault="005A5141" w:rsidP="001C21C6">
            <w:pPr>
              <w:rPr>
                <w:sz w:val="20"/>
                <w:szCs w:val="20"/>
              </w:rPr>
            </w:pPr>
            <w:r w:rsidRPr="00457D77">
              <w:rPr>
                <w:sz w:val="20"/>
                <w:szCs w:val="20"/>
              </w:rPr>
              <w:t xml:space="preserve"> $500 </w:t>
            </w:r>
          </w:p>
        </w:tc>
        <w:tc>
          <w:tcPr>
            <w:tcW w:w="1344" w:type="dxa"/>
            <w:tcBorders>
              <w:top w:val="nil"/>
              <w:left w:val="nil"/>
              <w:bottom w:val="single" w:sz="4" w:space="0" w:color="auto"/>
              <w:right w:val="single" w:sz="8" w:space="0" w:color="auto"/>
            </w:tcBorders>
            <w:shd w:val="clear" w:color="auto" w:fill="FBE4D5"/>
            <w:noWrap/>
            <w:hideMark/>
          </w:tcPr>
          <w:p w14:paraId="7F9D02AD" w14:textId="77777777" w:rsidR="005A5141" w:rsidRPr="00457D77" w:rsidRDefault="005A5141" w:rsidP="001C21C6">
            <w:pPr>
              <w:rPr>
                <w:sz w:val="20"/>
                <w:szCs w:val="20"/>
              </w:rPr>
            </w:pPr>
            <w:r w:rsidRPr="00457D77">
              <w:rPr>
                <w:sz w:val="20"/>
                <w:szCs w:val="20"/>
              </w:rPr>
              <w:t xml:space="preserve"> $2,700 </w:t>
            </w:r>
          </w:p>
        </w:tc>
        <w:tc>
          <w:tcPr>
            <w:tcW w:w="1476" w:type="dxa"/>
            <w:tcBorders>
              <w:top w:val="nil"/>
              <w:left w:val="nil"/>
              <w:bottom w:val="single" w:sz="4" w:space="0" w:color="auto"/>
              <w:right w:val="single" w:sz="8" w:space="0" w:color="auto"/>
            </w:tcBorders>
            <w:shd w:val="clear" w:color="auto" w:fill="DEEAF6"/>
            <w:noWrap/>
            <w:hideMark/>
          </w:tcPr>
          <w:p w14:paraId="457CA600" w14:textId="77777777" w:rsidR="005A5141" w:rsidRPr="00457D77" w:rsidRDefault="005A5141" w:rsidP="001C21C6">
            <w:pPr>
              <w:rPr>
                <w:sz w:val="20"/>
                <w:szCs w:val="20"/>
              </w:rPr>
            </w:pPr>
            <w:r w:rsidRPr="00457D77">
              <w:rPr>
                <w:sz w:val="20"/>
                <w:szCs w:val="20"/>
              </w:rPr>
              <w:t xml:space="preserve"> $1,200 </w:t>
            </w:r>
          </w:p>
        </w:tc>
        <w:tc>
          <w:tcPr>
            <w:tcW w:w="954" w:type="dxa"/>
            <w:tcBorders>
              <w:top w:val="nil"/>
              <w:left w:val="nil"/>
              <w:bottom w:val="single" w:sz="4" w:space="0" w:color="auto"/>
              <w:right w:val="single" w:sz="8" w:space="0" w:color="auto"/>
            </w:tcBorders>
            <w:noWrap/>
            <w:hideMark/>
          </w:tcPr>
          <w:p w14:paraId="59F93147" w14:textId="77777777" w:rsidR="005A5141" w:rsidRPr="00457D77" w:rsidRDefault="005A5141" w:rsidP="001C21C6">
            <w:pPr>
              <w:rPr>
                <w:sz w:val="20"/>
                <w:szCs w:val="20"/>
              </w:rPr>
            </w:pPr>
            <w:r w:rsidRPr="00457D77">
              <w:rPr>
                <w:sz w:val="20"/>
                <w:szCs w:val="20"/>
              </w:rPr>
              <w:t xml:space="preserve"> $3,900 </w:t>
            </w:r>
          </w:p>
        </w:tc>
      </w:tr>
      <w:tr w:rsidR="005A5141" w:rsidRPr="00457D77" w14:paraId="5B7D2AEE" w14:textId="77777777" w:rsidTr="001C21C6">
        <w:trPr>
          <w:trHeight w:val="315"/>
        </w:trPr>
        <w:tc>
          <w:tcPr>
            <w:tcW w:w="1317" w:type="dxa"/>
            <w:gridSpan w:val="2"/>
            <w:tcBorders>
              <w:top w:val="nil"/>
              <w:left w:val="single" w:sz="8" w:space="0" w:color="auto"/>
              <w:bottom w:val="nil"/>
              <w:right w:val="nil"/>
            </w:tcBorders>
            <w:noWrap/>
            <w:vAlign w:val="center"/>
            <w:hideMark/>
          </w:tcPr>
          <w:p w14:paraId="1FEFADE9" w14:textId="77777777" w:rsidR="005A5141" w:rsidRPr="00457D77" w:rsidRDefault="005A5141" w:rsidP="001C21C6">
            <w:pPr>
              <w:rPr>
                <w:sz w:val="20"/>
                <w:szCs w:val="20"/>
              </w:rPr>
            </w:pPr>
            <w:r w:rsidRPr="00457D77">
              <w:rPr>
                <w:sz w:val="20"/>
                <w:szCs w:val="20"/>
              </w:rPr>
              <w:t>Professional Services</w:t>
            </w:r>
          </w:p>
        </w:tc>
        <w:tc>
          <w:tcPr>
            <w:tcW w:w="930" w:type="dxa"/>
            <w:tcBorders>
              <w:top w:val="nil"/>
              <w:left w:val="single" w:sz="8" w:space="0" w:color="auto"/>
              <w:bottom w:val="nil"/>
              <w:right w:val="single" w:sz="8" w:space="0" w:color="auto"/>
            </w:tcBorders>
            <w:hideMark/>
          </w:tcPr>
          <w:p w14:paraId="48EF7459"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single" w:sz="8" w:space="0" w:color="auto"/>
              <w:bottom w:val="nil"/>
              <w:right w:val="single" w:sz="8" w:space="0" w:color="auto"/>
            </w:tcBorders>
            <w:noWrap/>
            <w:hideMark/>
          </w:tcPr>
          <w:p w14:paraId="254F56B8" w14:textId="77777777" w:rsidR="005A5141" w:rsidRPr="00457D77" w:rsidRDefault="005A5141" w:rsidP="001C21C6">
            <w:pPr>
              <w:rPr>
                <w:sz w:val="20"/>
                <w:szCs w:val="20"/>
              </w:rPr>
            </w:pPr>
            <w:r w:rsidRPr="00457D77">
              <w:rPr>
                <w:sz w:val="20"/>
                <w:szCs w:val="20"/>
              </w:rPr>
              <w:t xml:space="preserve"> $0</w:t>
            </w:r>
          </w:p>
        </w:tc>
        <w:tc>
          <w:tcPr>
            <w:tcW w:w="900" w:type="dxa"/>
            <w:tcBorders>
              <w:top w:val="nil"/>
              <w:left w:val="nil"/>
              <w:bottom w:val="nil"/>
              <w:right w:val="single" w:sz="8" w:space="0" w:color="auto"/>
            </w:tcBorders>
            <w:noWrap/>
            <w:hideMark/>
          </w:tcPr>
          <w:p w14:paraId="6FBEA942" w14:textId="77777777" w:rsidR="005A5141" w:rsidRPr="00457D77" w:rsidRDefault="005A5141" w:rsidP="001C21C6">
            <w:pPr>
              <w:rPr>
                <w:sz w:val="20"/>
                <w:szCs w:val="20"/>
              </w:rPr>
            </w:pPr>
            <w:r w:rsidRPr="00457D77">
              <w:rPr>
                <w:sz w:val="20"/>
                <w:szCs w:val="20"/>
              </w:rPr>
              <w:t xml:space="preserve"> $0</w:t>
            </w:r>
          </w:p>
        </w:tc>
        <w:tc>
          <w:tcPr>
            <w:tcW w:w="990" w:type="dxa"/>
            <w:tcBorders>
              <w:top w:val="nil"/>
              <w:left w:val="nil"/>
              <w:bottom w:val="nil"/>
              <w:right w:val="single" w:sz="8" w:space="0" w:color="auto"/>
            </w:tcBorders>
            <w:noWrap/>
            <w:hideMark/>
          </w:tcPr>
          <w:p w14:paraId="00702FB5" w14:textId="77777777" w:rsidR="005A5141" w:rsidRPr="00457D77" w:rsidRDefault="005A5141" w:rsidP="001C21C6">
            <w:pPr>
              <w:rPr>
                <w:sz w:val="20"/>
                <w:szCs w:val="20"/>
              </w:rPr>
            </w:pPr>
            <w:r w:rsidRPr="00457D77">
              <w:rPr>
                <w:sz w:val="20"/>
                <w:szCs w:val="20"/>
              </w:rPr>
              <w:t xml:space="preserve"> $2,500 </w:t>
            </w:r>
          </w:p>
        </w:tc>
        <w:tc>
          <w:tcPr>
            <w:tcW w:w="1536" w:type="dxa"/>
            <w:tcBorders>
              <w:top w:val="nil"/>
              <w:left w:val="nil"/>
              <w:bottom w:val="nil"/>
              <w:right w:val="single" w:sz="8" w:space="0" w:color="auto"/>
            </w:tcBorders>
            <w:shd w:val="clear" w:color="auto" w:fill="E2EFD9"/>
            <w:noWrap/>
            <w:hideMark/>
          </w:tcPr>
          <w:p w14:paraId="6AE2E76D" w14:textId="77777777" w:rsidR="005A5141" w:rsidRPr="00457D77" w:rsidRDefault="005A5141" w:rsidP="001C21C6">
            <w:pPr>
              <w:rPr>
                <w:sz w:val="20"/>
                <w:szCs w:val="20"/>
              </w:rPr>
            </w:pPr>
            <w:r w:rsidRPr="00457D77">
              <w:rPr>
                <w:sz w:val="20"/>
                <w:szCs w:val="20"/>
              </w:rPr>
              <w:t xml:space="preserve"> $0</w:t>
            </w:r>
          </w:p>
        </w:tc>
        <w:tc>
          <w:tcPr>
            <w:tcW w:w="1344" w:type="dxa"/>
            <w:tcBorders>
              <w:top w:val="nil"/>
              <w:left w:val="nil"/>
              <w:bottom w:val="nil"/>
              <w:right w:val="single" w:sz="8" w:space="0" w:color="auto"/>
            </w:tcBorders>
            <w:shd w:val="clear" w:color="auto" w:fill="FBE4D5"/>
            <w:noWrap/>
            <w:hideMark/>
          </w:tcPr>
          <w:p w14:paraId="1DD5350A" w14:textId="77777777" w:rsidR="005A5141" w:rsidRPr="00457D77" w:rsidRDefault="005A5141" w:rsidP="001C21C6">
            <w:pPr>
              <w:rPr>
                <w:sz w:val="20"/>
                <w:szCs w:val="20"/>
              </w:rPr>
            </w:pPr>
            <w:r w:rsidRPr="00457D77">
              <w:rPr>
                <w:sz w:val="20"/>
                <w:szCs w:val="20"/>
              </w:rPr>
              <w:t xml:space="preserve"> $2,500 </w:t>
            </w:r>
          </w:p>
        </w:tc>
        <w:tc>
          <w:tcPr>
            <w:tcW w:w="1476" w:type="dxa"/>
            <w:tcBorders>
              <w:top w:val="nil"/>
              <w:left w:val="nil"/>
              <w:bottom w:val="nil"/>
              <w:right w:val="single" w:sz="8" w:space="0" w:color="auto"/>
            </w:tcBorders>
            <w:shd w:val="clear" w:color="auto" w:fill="DEEAF6"/>
            <w:noWrap/>
            <w:hideMark/>
          </w:tcPr>
          <w:p w14:paraId="176089FE" w14:textId="77777777" w:rsidR="005A5141" w:rsidRPr="00457D77" w:rsidRDefault="005A5141" w:rsidP="001C21C6">
            <w:pPr>
              <w:rPr>
                <w:sz w:val="20"/>
                <w:szCs w:val="20"/>
              </w:rPr>
            </w:pPr>
            <w:r w:rsidRPr="00457D77">
              <w:rPr>
                <w:sz w:val="20"/>
                <w:szCs w:val="20"/>
              </w:rPr>
              <w:t xml:space="preserve"> $1,000 </w:t>
            </w:r>
          </w:p>
        </w:tc>
        <w:tc>
          <w:tcPr>
            <w:tcW w:w="954" w:type="dxa"/>
            <w:tcBorders>
              <w:top w:val="nil"/>
              <w:left w:val="nil"/>
              <w:bottom w:val="single" w:sz="4" w:space="0" w:color="auto"/>
              <w:right w:val="single" w:sz="8" w:space="0" w:color="auto"/>
            </w:tcBorders>
            <w:noWrap/>
            <w:hideMark/>
          </w:tcPr>
          <w:p w14:paraId="6D9A8214" w14:textId="77777777" w:rsidR="005A5141" w:rsidRPr="00457D77" w:rsidRDefault="005A5141" w:rsidP="001C21C6">
            <w:pPr>
              <w:rPr>
                <w:sz w:val="20"/>
                <w:szCs w:val="20"/>
              </w:rPr>
            </w:pPr>
            <w:r w:rsidRPr="00457D77">
              <w:rPr>
                <w:sz w:val="20"/>
                <w:szCs w:val="20"/>
              </w:rPr>
              <w:t xml:space="preserve"> $3,500 </w:t>
            </w:r>
          </w:p>
        </w:tc>
      </w:tr>
      <w:tr w:rsidR="005A5141" w:rsidRPr="00457D77" w14:paraId="16BF1E6B" w14:textId="77777777" w:rsidTr="001C21C6">
        <w:trPr>
          <w:trHeight w:val="300"/>
        </w:trPr>
        <w:tc>
          <w:tcPr>
            <w:tcW w:w="1317" w:type="dxa"/>
            <w:gridSpan w:val="2"/>
            <w:tcBorders>
              <w:top w:val="single" w:sz="8" w:space="0" w:color="auto"/>
              <w:left w:val="single" w:sz="8" w:space="0" w:color="auto"/>
              <w:bottom w:val="single" w:sz="4" w:space="0" w:color="auto"/>
              <w:right w:val="nil"/>
            </w:tcBorders>
            <w:noWrap/>
            <w:vAlign w:val="center"/>
            <w:hideMark/>
          </w:tcPr>
          <w:p w14:paraId="6BE4DB6D" w14:textId="77777777" w:rsidR="005A5141" w:rsidRPr="00457D77" w:rsidRDefault="005A5141" w:rsidP="001C21C6">
            <w:pPr>
              <w:rPr>
                <w:sz w:val="20"/>
                <w:szCs w:val="20"/>
              </w:rPr>
            </w:pPr>
            <w:r w:rsidRPr="00457D77">
              <w:rPr>
                <w:sz w:val="20"/>
                <w:szCs w:val="20"/>
              </w:rPr>
              <w:t>Total Direct</w:t>
            </w:r>
          </w:p>
        </w:tc>
        <w:tc>
          <w:tcPr>
            <w:tcW w:w="930" w:type="dxa"/>
            <w:tcBorders>
              <w:top w:val="single" w:sz="8" w:space="0" w:color="auto"/>
              <w:left w:val="single" w:sz="8" w:space="0" w:color="auto"/>
              <w:bottom w:val="single" w:sz="4" w:space="0" w:color="auto"/>
              <w:right w:val="single" w:sz="8" w:space="0" w:color="auto"/>
            </w:tcBorders>
            <w:vAlign w:val="center"/>
            <w:hideMark/>
          </w:tcPr>
          <w:p w14:paraId="45C2E52D" w14:textId="77777777" w:rsidR="005A5141" w:rsidRPr="00457D77" w:rsidRDefault="005A5141" w:rsidP="001C21C6">
            <w:pPr>
              <w:rPr>
                <w:sz w:val="20"/>
                <w:szCs w:val="20"/>
              </w:rPr>
            </w:pPr>
            <w:r w:rsidRPr="00457D77">
              <w:rPr>
                <w:sz w:val="20"/>
                <w:szCs w:val="20"/>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14:paraId="60DEBD7F" w14:textId="77777777" w:rsidR="005A5141" w:rsidRPr="00457D77" w:rsidRDefault="005A5141" w:rsidP="001C21C6">
            <w:pPr>
              <w:rPr>
                <w:sz w:val="20"/>
                <w:szCs w:val="20"/>
              </w:rPr>
            </w:pPr>
            <w:r w:rsidRPr="00457D77">
              <w:rPr>
                <w:sz w:val="20"/>
                <w:szCs w:val="20"/>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14:paraId="5C189C48" w14:textId="77777777" w:rsidR="005A5141" w:rsidRPr="00457D77" w:rsidRDefault="005A5141" w:rsidP="001C21C6">
            <w:pPr>
              <w:rPr>
                <w:sz w:val="20"/>
                <w:szCs w:val="20"/>
              </w:rPr>
            </w:pPr>
            <w:r w:rsidRPr="00457D77">
              <w:rPr>
                <w:sz w:val="20"/>
                <w:szCs w:val="20"/>
              </w:rPr>
              <w:t xml:space="preserve"> $1,340 </w:t>
            </w:r>
          </w:p>
        </w:tc>
        <w:tc>
          <w:tcPr>
            <w:tcW w:w="990" w:type="dxa"/>
            <w:tcBorders>
              <w:top w:val="single" w:sz="8" w:space="0" w:color="auto"/>
              <w:left w:val="nil"/>
              <w:bottom w:val="single" w:sz="4" w:space="0" w:color="auto"/>
              <w:right w:val="single" w:sz="8" w:space="0" w:color="auto"/>
            </w:tcBorders>
            <w:noWrap/>
            <w:vAlign w:val="center"/>
            <w:hideMark/>
          </w:tcPr>
          <w:p w14:paraId="37306C9E" w14:textId="77777777" w:rsidR="005A5141" w:rsidRPr="00457D77" w:rsidRDefault="005A5141" w:rsidP="001C21C6">
            <w:pPr>
              <w:rPr>
                <w:sz w:val="20"/>
                <w:szCs w:val="20"/>
              </w:rPr>
            </w:pPr>
            <w:r w:rsidRPr="00457D77">
              <w:rPr>
                <w:sz w:val="20"/>
                <w:szCs w:val="20"/>
              </w:rPr>
              <w:t xml:space="preserve"> $5,244 </w:t>
            </w:r>
          </w:p>
        </w:tc>
        <w:tc>
          <w:tcPr>
            <w:tcW w:w="1536" w:type="dxa"/>
            <w:tcBorders>
              <w:top w:val="single" w:sz="8" w:space="0" w:color="auto"/>
              <w:left w:val="nil"/>
              <w:bottom w:val="single" w:sz="4" w:space="0" w:color="auto"/>
              <w:right w:val="single" w:sz="8" w:space="0" w:color="auto"/>
            </w:tcBorders>
            <w:shd w:val="clear" w:color="auto" w:fill="E2EFD9"/>
            <w:noWrap/>
            <w:vAlign w:val="center"/>
            <w:hideMark/>
          </w:tcPr>
          <w:p w14:paraId="57C3C9E8" w14:textId="77777777" w:rsidR="005A5141" w:rsidRPr="00457D77" w:rsidRDefault="005A5141" w:rsidP="001C21C6">
            <w:pPr>
              <w:rPr>
                <w:sz w:val="20"/>
                <w:szCs w:val="20"/>
              </w:rPr>
            </w:pPr>
            <w:r w:rsidRPr="00457D77">
              <w:rPr>
                <w:sz w:val="20"/>
                <w:szCs w:val="20"/>
              </w:rPr>
              <w:t xml:space="preserve"> $1,800 </w:t>
            </w:r>
          </w:p>
        </w:tc>
        <w:tc>
          <w:tcPr>
            <w:tcW w:w="1344" w:type="dxa"/>
            <w:tcBorders>
              <w:top w:val="single" w:sz="8" w:space="0" w:color="auto"/>
              <w:left w:val="nil"/>
              <w:bottom w:val="single" w:sz="4" w:space="0" w:color="auto"/>
              <w:right w:val="single" w:sz="8" w:space="0" w:color="auto"/>
            </w:tcBorders>
            <w:shd w:val="clear" w:color="auto" w:fill="FBE4D5"/>
            <w:noWrap/>
            <w:vAlign w:val="center"/>
            <w:hideMark/>
          </w:tcPr>
          <w:p w14:paraId="0D25A153" w14:textId="77777777" w:rsidR="005A5141" w:rsidRPr="00457D77" w:rsidRDefault="005A5141" w:rsidP="001C21C6">
            <w:pPr>
              <w:rPr>
                <w:sz w:val="20"/>
                <w:szCs w:val="20"/>
              </w:rPr>
            </w:pPr>
            <w:r w:rsidRPr="00457D77">
              <w:rPr>
                <w:sz w:val="20"/>
                <w:szCs w:val="20"/>
              </w:rPr>
              <w:t xml:space="preserve"> $10,894 </w:t>
            </w:r>
          </w:p>
        </w:tc>
        <w:tc>
          <w:tcPr>
            <w:tcW w:w="1476" w:type="dxa"/>
            <w:tcBorders>
              <w:top w:val="single" w:sz="8" w:space="0" w:color="auto"/>
              <w:left w:val="nil"/>
              <w:bottom w:val="single" w:sz="4" w:space="0" w:color="auto"/>
              <w:right w:val="single" w:sz="8" w:space="0" w:color="auto"/>
            </w:tcBorders>
            <w:shd w:val="clear" w:color="auto" w:fill="DEEAF6"/>
            <w:noWrap/>
            <w:vAlign w:val="center"/>
            <w:hideMark/>
          </w:tcPr>
          <w:p w14:paraId="77AAB109" w14:textId="77777777" w:rsidR="005A5141" w:rsidRPr="00457D77" w:rsidRDefault="005A5141" w:rsidP="001C21C6">
            <w:pPr>
              <w:rPr>
                <w:sz w:val="20"/>
                <w:szCs w:val="20"/>
              </w:rPr>
            </w:pPr>
            <w:r w:rsidRPr="00457D77">
              <w:rPr>
                <w:sz w:val="20"/>
                <w:szCs w:val="20"/>
              </w:rPr>
              <w:t xml:space="preserve"> $6,630 </w:t>
            </w:r>
          </w:p>
        </w:tc>
        <w:tc>
          <w:tcPr>
            <w:tcW w:w="954" w:type="dxa"/>
            <w:tcBorders>
              <w:top w:val="single" w:sz="8" w:space="0" w:color="auto"/>
              <w:left w:val="nil"/>
              <w:bottom w:val="single" w:sz="4" w:space="0" w:color="auto"/>
              <w:right w:val="single" w:sz="8" w:space="0" w:color="auto"/>
            </w:tcBorders>
            <w:noWrap/>
            <w:vAlign w:val="center"/>
            <w:hideMark/>
          </w:tcPr>
          <w:p w14:paraId="6A5695D6" w14:textId="77777777" w:rsidR="005A5141" w:rsidRPr="00457D77" w:rsidRDefault="005A5141" w:rsidP="001C21C6">
            <w:pPr>
              <w:rPr>
                <w:sz w:val="20"/>
                <w:szCs w:val="20"/>
              </w:rPr>
            </w:pPr>
            <w:r w:rsidRPr="00457D77">
              <w:rPr>
                <w:sz w:val="20"/>
                <w:szCs w:val="20"/>
              </w:rPr>
              <w:t xml:space="preserve"> $17,524 </w:t>
            </w:r>
          </w:p>
        </w:tc>
      </w:tr>
      <w:tr w:rsidR="005A5141" w:rsidRPr="00457D77" w14:paraId="3F8BE552" w14:textId="77777777" w:rsidTr="001C21C6">
        <w:trPr>
          <w:trHeight w:val="315"/>
        </w:trPr>
        <w:tc>
          <w:tcPr>
            <w:tcW w:w="1317" w:type="dxa"/>
            <w:gridSpan w:val="2"/>
            <w:tcBorders>
              <w:top w:val="nil"/>
              <w:left w:val="single" w:sz="8" w:space="0" w:color="auto"/>
              <w:bottom w:val="single" w:sz="12" w:space="0" w:color="auto"/>
              <w:right w:val="nil"/>
            </w:tcBorders>
            <w:noWrap/>
            <w:vAlign w:val="center"/>
            <w:hideMark/>
          </w:tcPr>
          <w:p w14:paraId="3CFEA306" w14:textId="77777777" w:rsidR="005A5141" w:rsidRPr="00457D77" w:rsidRDefault="005A5141" w:rsidP="001C21C6">
            <w:pPr>
              <w:rPr>
                <w:sz w:val="20"/>
                <w:szCs w:val="20"/>
              </w:rPr>
            </w:pPr>
            <w:r w:rsidRPr="00457D77">
              <w:rPr>
                <w:sz w:val="20"/>
                <w:szCs w:val="20"/>
              </w:rPr>
              <w:t>Indirect</w:t>
            </w:r>
          </w:p>
        </w:tc>
        <w:tc>
          <w:tcPr>
            <w:tcW w:w="930" w:type="dxa"/>
            <w:tcBorders>
              <w:top w:val="nil"/>
              <w:left w:val="single" w:sz="8" w:space="0" w:color="auto"/>
              <w:bottom w:val="single" w:sz="12" w:space="0" w:color="auto"/>
              <w:right w:val="single" w:sz="8" w:space="0" w:color="auto"/>
            </w:tcBorders>
            <w:hideMark/>
          </w:tcPr>
          <w:p w14:paraId="0FC0E0D8" w14:textId="77777777" w:rsidR="005A5141" w:rsidRPr="00457D77" w:rsidRDefault="005A5141" w:rsidP="001C21C6">
            <w:pPr>
              <w:rPr>
                <w:sz w:val="20"/>
                <w:szCs w:val="20"/>
              </w:rPr>
            </w:pPr>
            <w:r w:rsidRPr="00457D77">
              <w:rPr>
                <w:sz w:val="20"/>
                <w:szCs w:val="20"/>
              </w:rPr>
              <w:t xml:space="preserve"> $80 </w:t>
            </w:r>
          </w:p>
        </w:tc>
        <w:tc>
          <w:tcPr>
            <w:tcW w:w="900" w:type="dxa"/>
            <w:tcBorders>
              <w:top w:val="nil"/>
              <w:left w:val="single" w:sz="8" w:space="0" w:color="auto"/>
              <w:bottom w:val="single" w:sz="12" w:space="0" w:color="auto"/>
              <w:right w:val="single" w:sz="8" w:space="0" w:color="auto"/>
            </w:tcBorders>
            <w:noWrap/>
            <w:hideMark/>
          </w:tcPr>
          <w:p w14:paraId="757E72C4" w14:textId="77777777" w:rsidR="005A5141" w:rsidRPr="00457D77" w:rsidRDefault="005A5141" w:rsidP="001C21C6">
            <w:pPr>
              <w:rPr>
                <w:sz w:val="20"/>
                <w:szCs w:val="20"/>
              </w:rPr>
            </w:pPr>
            <w:r w:rsidRPr="00457D77">
              <w:rPr>
                <w:sz w:val="20"/>
                <w:szCs w:val="20"/>
              </w:rPr>
              <w:t xml:space="preserve"> $233 </w:t>
            </w:r>
          </w:p>
        </w:tc>
        <w:tc>
          <w:tcPr>
            <w:tcW w:w="900" w:type="dxa"/>
            <w:tcBorders>
              <w:top w:val="nil"/>
              <w:left w:val="nil"/>
              <w:bottom w:val="single" w:sz="12" w:space="0" w:color="auto"/>
              <w:right w:val="single" w:sz="8" w:space="0" w:color="auto"/>
            </w:tcBorders>
            <w:noWrap/>
            <w:hideMark/>
          </w:tcPr>
          <w:p w14:paraId="0F05C12B" w14:textId="77777777" w:rsidR="005A5141" w:rsidRPr="00457D77" w:rsidRDefault="005A5141" w:rsidP="001C21C6">
            <w:pPr>
              <w:rPr>
                <w:sz w:val="20"/>
                <w:szCs w:val="20"/>
              </w:rPr>
            </w:pPr>
            <w:r w:rsidRPr="00457D77">
              <w:rPr>
                <w:sz w:val="20"/>
                <w:szCs w:val="20"/>
              </w:rPr>
              <w:t xml:space="preserve"> $168 </w:t>
            </w:r>
          </w:p>
        </w:tc>
        <w:tc>
          <w:tcPr>
            <w:tcW w:w="990" w:type="dxa"/>
            <w:tcBorders>
              <w:top w:val="nil"/>
              <w:left w:val="nil"/>
              <w:bottom w:val="single" w:sz="12" w:space="0" w:color="auto"/>
              <w:right w:val="single" w:sz="8" w:space="0" w:color="auto"/>
            </w:tcBorders>
            <w:noWrap/>
            <w:hideMark/>
          </w:tcPr>
          <w:p w14:paraId="6AD03AC0" w14:textId="77777777" w:rsidR="005A5141" w:rsidRPr="00457D77" w:rsidRDefault="005A5141" w:rsidP="001C21C6">
            <w:pPr>
              <w:rPr>
                <w:sz w:val="20"/>
                <w:szCs w:val="20"/>
              </w:rPr>
            </w:pPr>
            <w:r w:rsidRPr="00457D77">
              <w:rPr>
                <w:sz w:val="20"/>
                <w:szCs w:val="20"/>
              </w:rPr>
              <w:t xml:space="preserve"> $655 </w:t>
            </w:r>
          </w:p>
        </w:tc>
        <w:tc>
          <w:tcPr>
            <w:tcW w:w="1536" w:type="dxa"/>
            <w:tcBorders>
              <w:top w:val="nil"/>
              <w:left w:val="nil"/>
              <w:bottom w:val="single" w:sz="12" w:space="0" w:color="auto"/>
              <w:right w:val="single" w:sz="8" w:space="0" w:color="auto"/>
            </w:tcBorders>
            <w:shd w:val="clear" w:color="auto" w:fill="E2EFD9"/>
            <w:noWrap/>
            <w:hideMark/>
          </w:tcPr>
          <w:p w14:paraId="516AD76D" w14:textId="77777777" w:rsidR="005A5141" w:rsidRPr="00457D77" w:rsidRDefault="005A5141" w:rsidP="001C21C6">
            <w:pPr>
              <w:rPr>
                <w:sz w:val="20"/>
                <w:szCs w:val="20"/>
              </w:rPr>
            </w:pPr>
            <w:r w:rsidRPr="00457D77">
              <w:rPr>
                <w:sz w:val="20"/>
                <w:szCs w:val="20"/>
              </w:rPr>
              <w:t xml:space="preserve"> $225 </w:t>
            </w:r>
          </w:p>
        </w:tc>
        <w:tc>
          <w:tcPr>
            <w:tcW w:w="1344" w:type="dxa"/>
            <w:tcBorders>
              <w:top w:val="nil"/>
              <w:left w:val="nil"/>
              <w:bottom w:val="single" w:sz="12" w:space="0" w:color="auto"/>
              <w:right w:val="single" w:sz="8" w:space="0" w:color="auto"/>
            </w:tcBorders>
            <w:shd w:val="clear" w:color="auto" w:fill="FBE4D5"/>
            <w:noWrap/>
            <w:hideMark/>
          </w:tcPr>
          <w:p w14:paraId="0AD75E39" w14:textId="77777777" w:rsidR="005A5141" w:rsidRPr="00457D77" w:rsidRDefault="005A5141" w:rsidP="001C21C6">
            <w:pPr>
              <w:rPr>
                <w:sz w:val="20"/>
                <w:szCs w:val="20"/>
              </w:rPr>
            </w:pPr>
            <w:r w:rsidRPr="00457D77">
              <w:rPr>
                <w:sz w:val="20"/>
                <w:szCs w:val="20"/>
              </w:rPr>
              <w:t xml:space="preserve"> $1,361 </w:t>
            </w:r>
          </w:p>
        </w:tc>
        <w:tc>
          <w:tcPr>
            <w:tcW w:w="1476" w:type="dxa"/>
            <w:tcBorders>
              <w:top w:val="nil"/>
              <w:left w:val="nil"/>
              <w:bottom w:val="single" w:sz="12" w:space="0" w:color="auto"/>
              <w:right w:val="single" w:sz="8" w:space="0" w:color="auto"/>
            </w:tcBorders>
            <w:shd w:val="clear" w:color="auto" w:fill="DEEAF6"/>
            <w:noWrap/>
            <w:hideMark/>
          </w:tcPr>
          <w:p w14:paraId="03465A39" w14:textId="77777777" w:rsidR="005A5141" w:rsidRPr="00457D77" w:rsidRDefault="005A5141" w:rsidP="001C21C6">
            <w:pPr>
              <w:rPr>
                <w:sz w:val="20"/>
                <w:szCs w:val="20"/>
              </w:rPr>
            </w:pPr>
            <w:r w:rsidRPr="00457D77">
              <w:rPr>
                <w:sz w:val="20"/>
                <w:szCs w:val="20"/>
              </w:rPr>
              <w:t xml:space="preserve"> $0</w:t>
            </w:r>
          </w:p>
        </w:tc>
        <w:tc>
          <w:tcPr>
            <w:tcW w:w="954" w:type="dxa"/>
            <w:tcBorders>
              <w:top w:val="nil"/>
              <w:left w:val="nil"/>
              <w:bottom w:val="single" w:sz="12" w:space="0" w:color="auto"/>
              <w:right w:val="single" w:sz="8" w:space="0" w:color="auto"/>
            </w:tcBorders>
            <w:noWrap/>
            <w:hideMark/>
          </w:tcPr>
          <w:p w14:paraId="3CFFE1F2" w14:textId="77777777" w:rsidR="005A5141" w:rsidRPr="00457D77" w:rsidRDefault="005A5141" w:rsidP="001C21C6">
            <w:pPr>
              <w:rPr>
                <w:sz w:val="20"/>
                <w:szCs w:val="20"/>
              </w:rPr>
            </w:pPr>
            <w:r w:rsidRPr="00457D77">
              <w:rPr>
                <w:sz w:val="20"/>
                <w:szCs w:val="20"/>
              </w:rPr>
              <w:t xml:space="preserve"> $1,361 </w:t>
            </w:r>
          </w:p>
        </w:tc>
      </w:tr>
      <w:tr w:rsidR="005A5141" w:rsidRPr="00457D77" w14:paraId="6A2B1FBC" w14:textId="77777777" w:rsidTr="001C21C6">
        <w:trPr>
          <w:trHeight w:val="1671"/>
        </w:trPr>
        <w:tc>
          <w:tcPr>
            <w:tcW w:w="1317" w:type="dxa"/>
            <w:gridSpan w:val="2"/>
            <w:tcBorders>
              <w:top w:val="nil"/>
              <w:left w:val="single" w:sz="8" w:space="0" w:color="auto"/>
              <w:bottom w:val="single" w:sz="4" w:space="0" w:color="auto"/>
              <w:right w:val="single" w:sz="4" w:space="0" w:color="auto"/>
            </w:tcBorders>
            <w:noWrap/>
            <w:hideMark/>
          </w:tcPr>
          <w:p w14:paraId="74E9548D" w14:textId="77777777" w:rsidR="005A5141" w:rsidRPr="00457D77" w:rsidRDefault="005A5141" w:rsidP="001C21C6">
            <w:pPr>
              <w:rPr>
                <w:sz w:val="20"/>
                <w:szCs w:val="20"/>
              </w:rPr>
            </w:pPr>
            <w:r w:rsidRPr="00457D77">
              <w:rPr>
                <w:sz w:val="20"/>
                <w:szCs w:val="20"/>
              </w:rPr>
              <w:t>TOTAL BUDGET</w:t>
            </w:r>
          </w:p>
        </w:tc>
        <w:tc>
          <w:tcPr>
            <w:tcW w:w="930" w:type="dxa"/>
            <w:tcBorders>
              <w:top w:val="single" w:sz="12" w:space="0" w:color="auto"/>
              <w:left w:val="nil"/>
              <w:bottom w:val="single" w:sz="4" w:space="0" w:color="auto"/>
              <w:right w:val="single" w:sz="4" w:space="0" w:color="auto"/>
            </w:tcBorders>
            <w:hideMark/>
          </w:tcPr>
          <w:p w14:paraId="365D964A" w14:textId="77777777" w:rsidR="005A5141" w:rsidRPr="00457D77" w:rsidRDefault="005A5141" w:rsidP="001C21C6">
            <w:pPr>
              <w:rPr>
                <w:sz w:val="20"/>
                <w:szCs w:val="20"/>
              </w:rPr>
            </w:pPr>
            <w:r w:rsidRPr="00457D77">
              <w:rPr>
                <w:sz w:val="20"/>
                <w:szCs w:val="20"/>
              </w:rPr>
              <w:t>$730</w:t>
            </w:r>
          </w:p>
        </w:tc>
        <w:tc>
          <w:tcPr>
            <w:tcW w:w="900" w:type="dxa"/>
            <w:tcBorders>
              <w:top w:val="nil"/>
              <w:left w:val="single" w:sz="4" w:space="0" w:color="auto"/>
              <w:bottom w:val="single" w:sz="4" w:space="0" w:color="auto"/>
              <w:right w:val="single" w:sz="4" w:space="0" w:color="auto"/>
            </w:tcBorders>
            <w:noWrap/>
            <w:hideMark/>
          </w:tcPr>
          <w:p w14:paraId="3F5B7278" w14:textId="77777777" w:rsidR="005A5141" w:rsidRPr="00457D77" w:rsidRDefault="005A5141" w:rsidP="001C21C6">
            <w:pPr>
              <w:rPr>
                <w:sz w:val="20"/>
                <w:szCs w:val="20"/>
              </w:rPr>
            </w:pPr>
            <w:r w:rsidRPr="00457D77">
              <w:rPr>
                <w:sz w:val="20"/>
                <w:szCs w:val="20"/>
              </w:rPr>
              <w:t>$2,093</w:t>
            </w:r>
          </w:p>
        </w:tc>
        <w:tc>
          <w:tcPr>
            <w:tcW w:w="900" w:type="dxa"/>
            <w:tcBorders>
              <w:top w:val="nil"/>
              <w:left w:val="nil"/>
              <w:bottom w:val="single" w:sz="4" w:space="0" w:color="auto"/>
              <w:right w:val="single" w:sz="4" w:space="0" w:color="auto"/>
            </w:tcBorders>
            <w:noWrap/>
            <w:hideMark/>
          </w:tcPr>
          <w:p w14:paraId="32433A6A" w14:textId="77777777" w:rsidR="005A5141" w:rsidRPr="00457D77" w:rsidRDefault="005A5141" w:rsidP="001C21C6">
            <w:pPr>
              <w:rPr>
                <w:sz w:val="20"/>
                <w:szCs w:val="20"/>
              </w:rPr>
            </w:pPr>
            <w:r w:rsidRPr="00457D77">
              <w:rPr>
                <w:sz w:val="20"/>
                <w:szCs w:val="20"/>
              </w:rPr>
              <w:t>$1,508</w:t>
            </w:r>
          </w:p>
        </w:tc>
        <w:tc>
          <w:tcPr>
            <w:tcW w:w="990" w:type="dxa"/>
            <w:tcBorders>
              <w:top w:val="nil"/>
              <w:left w:val="nil"/>
              <w:bottom w:val="single" w:sz="4" w:space="0" w:color="auto"/>
              <w:right w:val="single" w:sz="4" w:space="0" w:color="auto"/>
            </w:tcBorders>
            <w:noWrap/>
            <w:hideMark/>
          </w:tcPr>
          <w:p w14:paraId="5824BFA9" w14:textId="77777777" w:rsidR="005A5141" w:rsidRPr="00457D77" w:rsidRDefault="005A5141" w:rsidP="001C21C6">
            <w:pPr>
              <w:rPr>
                <w:sz w:val="20"/>
                <w:szCs w:val="20"/>
              </w:rPr>
            </w:pPr>
            <w:r w:rsidRPr="00457D77">
              <w:rPr>
                <w:sz w:val="20"/>
                <w:szCs w:val="20"/>
              </w:rPr>
              <w:t>$5,899</w:t>
            </w:r>
          </w:p>
        </w:tc>
        <w:tc>
          <w:tcPr>
            <w:tcW w:w="1536" w:type="dxa"/>
            <w:tcBorders>
              <w:top w:val="nil"/>
              <w:left w:val="nil"/>
              <w:bottom w:val="single" w:sz="4" w:space="0" w:color="auto"/>
              <w:right w:val="single" w:sz="4" w:space="0" w:color="auto"/>
            </w:tcBorders>
            <w:shd w:val="clear" w:color="auto" w:fill="E2EFD9"/>
            <w:noWrap/>
            <w:hideMark/>
          </w:tcPr>
          <w:p w14:paraId="14D9975B" w14:textId="77777777" w:rsidR="005A5141" w:rsidRPr="00457D77" w:rsidRDefault="005A5141" w:rsidP="001C21C6">
            <w:pPr>
              <w:rPr>
                <w:sz w:val="20"/>
                <w:szCs w:val="20"/>
              </w:rPr>
            </w:pPr>
            <w:r w:rsidRPr="00457D77">
              <w:rPr>
                <w:sz w:val="20"/>
                <w:szCs w:val="20"/>
              </w:rPr>
              <w:t>$2,025</w:t>
            </w:r>
          </w:p>
        </w:tc>
        <w:tc>
          <w:tcPr>
            <w:tcW w:w="1344" w:type="dxa"/>
            <w:tcBorders>
              <w:top w:val="nil"/>
              <w:left w:val="nil"/>
              <w:bottom w:val="single" w:sz="4" w:space="0" w:color="auto"/>
              <w:right w:val="single" w:sz="8" w:space="0" w:color="auto"/>
            </w:tcBorders>
            <w:shd w:val="clear" w:color="auto" w:fill="FBE4D5"/>
            <w:noWrap/>
            <w:hideMark/>
          </w:tcPr>
          <w:p w14:paraId="7A90332E" w14:textId="77777777" w:rsidR="005A5141" w:rsidRPr="00457D77" w:rsidRDefault="005A5141" w:rsidP="001C21C6">
            <w:pPr>
              <w:rPr>
                <w:sz w:val="20"/>
                <w:szCs w:val="20"/>
              </w:rPr>
            </w:pPr>
            <w:r w:rsidRPr="00457D77">
              <w:rPr>
                <w:noProof/>
                <w:sz w:val="20"/>
                <w:szCs w:val="20"/>
              </w:rPr>
              <mc:AlternateContent>
                <mc:Choice Requires="wps">
                  <w:drawing>
                    <wp:anchor distT="45720" distB="45720" distL="114300" distR="114300" simplePos="0" relativeHeight="251659264" behindDoc="0" locked="0" layoutInCell="1" allowOverlap="1" wp14:anchorId="01766F09" wp14:editId="378E4D2A">
                      <wp:simplePos x="0" y="0"/>
                      <wp:positionH relativeFrom="column">
                        <wp:posOffset>-8255</wp:posOffset>
                      </wp:positionH>
                      <wp:positionV relativeFrom="paragraph">
                        <wp:posOffset>220980</wp:posOffset>
                      </wp:positionV>
                      <wp:extent cx="632460" cy="765175"/>
                      <wp:effectExtent l="0" t="0" r="1524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54DDCC45" w14:textId="77777777" w:rsidR="005A5141" w:rsidRPr="00457D77" w:rsidRDefault="005A5141" w:rsidP="005A5141">
                                  <w:pPr>
                                    <w:rPr>
                                      <w:sz w:val="16"/>
                                    </w:rPr>
                                  </w:pPr>
                                  <w:r w:rsidRPr="00457D77">
                                    <w:rPr>
                                      <w:sz w:val="16"/>
                                    </w:rPr>
                                    <w:t>TOTALS MUST BE LCBP FUNDS ONLY</w:t>
                                  </w:r>
                                </w:p>
                                <w:p w14:paraId="5BF24676" w14:textId="77777777" w:rsidR="005A5141" w:rsidRPr="00457D77" w:rsidRDefault="005A5141" w:rsidP="005A5141">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1766F09">
                      <v:stroke joinstyle="miter"/>
                      <v:path gradientshapeok="t" o:connecttype="rect"/>
                    </v:shapetype>
                    <v:shape id="Text Box 2" style="position:absolute;margin-left:-.65pt;margin-top:17.4pt;width:49.8pt;height: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fbe4d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">
                      <v:textbox>
                        <w:txbxContent>
                          <w:p w:rsidRPr="00457D77" w:rsidR="005A5141" w:rsidP="005A5141" w:rsidRDefault="005A5141" w14:paraId="54DDCC45" w14:textId="77777777">
                            <w:pPr>
                              <w:rPr>
                                <w:sz w:val="16"/>
                              </w:rPr>
                            </w:pPr>
                            <w:r w:rsidRPr="00457D77">
                              <w:rPr>
                                <w:sz w:val="16"/>
                              </w:rPr>
                              <w:t>TOTALS MUST BE LCBP FUNDS ONLY</w:t>
                            </w:r>
                          </w:p>
                          <w:p w:rsidRPr="00457D77" w:rsidR="005A5141" w:rsidP="005A5141" w:rsidRDefault="005A5141" w14:paraId="5BF24676" w14:textId="77777777">
                            <w:pPr>
                              <w:rPr>
                                <w:sz w:val="16"/>
                              </w:rPr>
                            </w:pPr>
                          </w:p>
                        </w:txbxContent>
                      </v:textbox>
                      <w10:wrap type="square"/>
                    </v:shape>
                  </w:pict>
                </mc:Fallback>
              </mc:AlternateContent>
            </w:r>
            <w:r w:rsidRPr="00457D77">
              <w:rPr>
                <w:sz w:val="20"/>
                <w:szCs w:val="20"/>
              </w:rPr>
              <w:t>$12,255</w:t>
            </w:r>
          </w:p>
        </w:tc>
        <w:tc>
          <w:tcPr>
            <w:tcW w:w="1476" w:type="dxa"/>
            <w:tcBorders>
              <w:top w:val="nil"/>
              <w:left w:val="single" w:sz="4" w:space="0" w:color="auto"/>
              <w:bottom w:val="single" w:sz="4" w:space="0" w:color="auto"/>
              <w:right w:val="single" w:sz="8" w:space="0" w:color="auto"/>
            </w:tcBorders>
            <w:shd w:val="clear" w:color="auto" w:fill="DEEAF6"/>
            <w:noWrap/>
            <w:hideMark/>
          </w:tcPr>
          <w:p w14:paraId="0908639A" w14:textId="77777777" w:rsidR="005A5141" w:rsidRPr="00457D77" w:rsidRDefault="005A5141" w:rsidP="001C21C6">
            <w:pPr>
              <w:rPr>
                <w:sz w:val="20"/>
                <w:szCs w:val="20"/>
              </w:rPr>
            </w:pPr>
            <w:r w:rsidRPr="00457D77">
              <w:rPr>
                <w:noProof/>
                <w:sz w:val="20"/>
                <w:szCs w:val="20"/>
              </w:rPr>
              <mc:AlternateContent>
                <mc:Choice Requires="wps">
                  <w:drawing>
                    <wp:anchor distT="45720" distB="45720" distL="114300" distR="114300" simplePos="0" relativeHeight="251660288" behindDoc="0" locked="0" layoutInCell="1" allowOverlap="1" wp14:anchorId="69331421" wp14:editId="6798336B">
                      <wp:simplePos x="0" y="0"/>
                      <wp:positionH relativeFrom="column">
                        <wp:posOffset>-5715</wp:posOffset>
                      </wp:positionH>
                      <wp:positionV relativeFrom="paragraph">
                        <wp:posOffset>201295</wp:posOffset>
                      </wp:positionV>
                      <wp:extent cx="781050" cy="8001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800100"/>
                              </a:xfrm>
                              <a:prstGeom prst="rect">
                                <a:avLst/>
                              </a:prstGeom>
                              <a:solidFill>
                                <a:srgbClr val="DEEAF6"/>
                              </a:solidFill>
                              <a:ln w="9525">
                                <a:solidFill>
                                  <a:srgbClr val="000000"/>
                                </a:solidFill>
                                <a:miter lim="800000"/>
                                <a:headEnd/>
                                <a:tailEnd/>
                              </a:ln>
                            </wps:spPr>
                            <wps:txbx>
                              <w:txbxContent>
                                <w:p w14:paraId="474AA46F" w14:textId="77777777" w:rsidR="005A5141" w:rsidRPr="00457D77" w:rsidRDefault="005A5141" w:rsidP="005A5141">
                                  <w:pPr>
                                    <w:rPr>
                                      <w:sz w:val="16"/>
                                    </w:rPr>
                                  </w:pPr>
                                  <w:r w:rsidRPr="00457D77">
                                    <w:rPr>
                                      <w:sz w:val="16"/>
                                    </w:rPr>
                                    <w:t>PROPOSED MATCH IN THIS COLUMN ONLY</w:t>
                                  </w:r>
                                </w:p>
                                <w:p w14:paraId="15930AC5" w14:textId="77777777" w:rsidR="005A5141" w:rsidRPr="00457D77" w:rsidRDefault="005A5141" w:rsidP="005A5141">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 style="position:absolute;margin-left:-.45pt;margin-top:15.85pt;width:61.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color="#deeaf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" w14:anchorId="69331421">
                      <v:textbox>
                        <w:txbxContent>
                          <w:p w:rsidRPr="00457D77" w:rsidR="005A5141" w:rsidP="005A5141" w:rsidRDefault="005A5141" w14:paraId="474AA46F" w14:textId="77777777">
                            <w:pPr>
                              <w:rPr>
                                <w:sz w:val="16"/>
                              </w:rPr>
                            </w:pPr>
                            <w:r w:rsidRPr="00457D77">
                              <w:rPr>
                                <w:sz w:val="16"/>
                              </w:rPr>
                              <w:t>PROPOSED MATCH IN THIS COLUMN ONLY</w:t>
                            </w:r>
                          </w:p>
                          <w:p w:rsidRPr="00457D77" w:rsidR="005A5141" w:rsidP="005A5141" w:rsidRDefault="005A5141" w14:paraId="15930AC5" w14:textId="77777777">
                            <w:pPr>
                              <w:rPr>
                                <w:sz w:val="16"/>
                              </w:rPr>
                            </w:pPr>
                          </w:p>
                        </w:txbxContent>
                      </v:textbox>
                      <w10:wrap type="square"/>
                    </v:shape>
                  </w:pict>
                </mc:Fallback>
              </mc:AlternateContent>
            </w:r>
            <w:r w:rsidRPr="00457D77">
              <w:rPr>
                <w:sz w:val="20"/>
                <w:szCs w:val="20"/>
              </w:rPr>
              <w:t>$6,630</w:t>
            </w:r>
          </w:p>
        </w:tc>
        <w:tc>
          <w:tcPr>
            <w:tcW w:w="954" w:type="dxa"/>
            <w:tcBorders>
              <w:top w:val="nil"/>
              <w:left w:val="single" w:sz="4" w:space="0" w:color="auto"/>
              <w:bottom w:val="single" w:sz="4" w:space="0" w:color="auto"/>
              <w:right w:val="single" w:sz="8" w:space="0" w:color="auto"/>
            </w:tcBorders>
            <w:noWrap/>
            <w:hideMark/>
          </w:tcPr>
          <w:p w14:paraId="21E1B009" w14:textId="77777777" w:rsidR="005A5141" w:rsidRPr="00457D77" w:rsidRDefault="005A5141" w:rsidP="001C21C6">
            <w:pPr>
              <w:rPr>
                <w:sz w:val="20"/>
                <w:szCs w:val="20"/>
              </w:rPr>
            </w:pPr>
            <w:r w:rsidRPr="00457D77">
              <w:rPr>
                <w:sz w:val="20"/>
                <w:szCs w:val="20"/>
              </w:rPr>
              <w:t>$18,885</w:t>
            </w:r>
          </w:p>
        </w:tc>
      </w:tr>
    </w:tbl>
    <w:p w14:paraId="136D60AB" w14:textId="77777777" w:rsidR="005A5141" w:rsidRDefault="005A5141" w:rsidP="005A5141"/>
    <w:p w14:paraId="66222CC7" w14:textId="77777777" w:rsidR="005A5141" w:rsidRPr="005A5141" w:rsidRDefault="005A5141" w:rsidP="005A5141">
      <w:pPr>
        <w:rPr>
          <w:rFonts w:ascii="Arial" w:hAnsi="Arial" w:cs="Arial"/>
          <w:sz w:val="24"/>
          <w:szCs w:val="24"/>
        </w:rPr>
      </w:pPr>
      <w:r w:rsidRPr="005A5141">
        <w:rPr>
          <w:rFonts w:ascii="Arial" w:hAnsi="Arial" w:cs="Arial"/>
          <w:b/>
          <w:bCs/>
          <w:sz w:val="24"/>
          <w:szCs w:val="24"/>
        </w:rPr>
        <w:t>REFERENCES CITED: If applicable</w:t>
      </w:r>
      <w:r w:rsidRPr="005A5141">
        <w:rPr>
          <w:rFonts w:ascii="Arial" w:hAnsi="Arial" w:cs="Arial"/>
          <w:sz w:val="24"/>
          <w:szCs w:val="24"/>
        </w:rPr>
        <w:t xml:space="preserve"> (not included in the 5-page maximum total for the proposal). </w:t>
      </w:r>
    </w:p>
    <w:p w14:paraId="481CB206" w14:textId="77777777" w:rsidR="005A5141" w:rsidRDefault="005A5141" w:rsidP="005A5141">
      <w:pPr>
        <w:rPr>
          <w:rFonts w:ascii="Arial" w:hAnsi="Arial" w:cs="Arial"/>
          <w:b/>
          <w:bCs/>
          <w:sz w:val="24"/>
          <w:szCs w:val="24"/>
        </w:rPr>
      </w:pPr>
    </w:p>
    <w:p w14:paraId="0FE660F5" w14:textId="77777777" w:rsidR="005A5141" w:rsidRPr="005A5141" w:rsidRDefault="005A5141" w:rsidP="005A5141">
      <w:pPr>
        <w:rPr>
          <w:rFonts w:ascii="Arial" w:hAnsi="Arial" w:cs="Arial"/>
          <w:sz w:val="24"/>
          <w:szCs w:val="24"/>
        </w:rPr>
      </w:pPr>
      <w:r w:rsidRPr="005A5141">
        <w:rPr>
          <w:rFonts w:ascii="Arial" w:hAnsi="Arial" w:cs="Arial"/>
          <w:b/>
          <w:bCs/>
          <w:sz w:val="24"/>
          <w:szCs w:val="24"/>
        </w:rPr>
        <w:t>CURRICULUM VITAE/RESUME OF PRINCIPAL INVESTIGATORS:</w:t>
      </w:r>
      <w:r w:rsidRPr="005A5141">
        <w:rPr>
          <w:rFonts w:ascii="Arial" w:hAnsi="Arial" w:cs="Arial"/>
          <w:sz w:val="24"/>
          <w:szCs w:val="24"/>
        </w:rPr>
        <w:t xml:space="preserve"> Include up to 3-5 references for prior work pertinent to the proposed project. Please limit to one page per investigator; not included in the 5-page maximum total for the proposal.</w:t>
      </w:r>
    </w:p>
    <w:p w14:paraId="14224324" w14:textId="77777777" w:rsidR="005A5141" w:rsidRPr="005A5141" w:rsidRDefault="005A5141" w:rsidP="005A5141"/>
    <w:sectPr w:rsidR="005A5141" w:rsidRPr="005A5141" w:rsidSect="001C21C6">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37C3" w14:textId="77777777" w:rsidR="00E324A2" w:rsidRDefault="00E324A2" w:rsidP="006B2238">
      <w:r>
        <w:separator/>
      </w:r>
    </w:p>
  </w:endnote>
  <w:endnote w:type="continuationSeparator" w:id="0">
    <w:p w14:paraId="6993502C" w14:textId="77777777" w:rsidR="00E324A2" w:rsidRDefault="00E324A2" w:rsidP="006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44077224"/>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0E56D5C1" w14:textId="77777777" w:rsidR="006B2238" w:rsidRPr="006B2238" w:rsidRDefault="006B2238" w:rsidP="006B2238">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sz w:val="24"/>
                <w:szCs w:val="24"/>
              </w:rPr>
              <w:fldChar w:fldCharType="begin"/>
            </w:r>
            <w:r w:rsidRPr="006B2238">
              <w:rPr>
                <w:rFonts w:ascii="Arial" w:hAnsi="Arial" w:cs="Arial"/>
                <w:bCs/>
                <w:sz w:val="24"/>
                <w:szCs w:val="24"/>
              </w:rPr>
              <w:instrText xml:space="preserve"> PAGE </w:instrText>
            </w:r>
            <w:r w:rsidRPr="006B2238">
              <w:rPr>
                <w:rFonts w:ascii="Arial" w:hAnsi="Arial" w:cs="Arial"/>
                <w:bCs/>
                <w:sz w:val="24"/>
                <w:szCs w:val="24"/>
              </w:rPr>
              <w:fldChar w:fldCharType="separate"/>
            </w:r>
            <w:r w:rsidR="00F54692">
              <w:rPr>
                <w:rFonts w:ascii="Arial" w:hAnsi="Arial" w:cs="Arial"/>
                <w:bCs/>
                <w:noProof/>
                <w:sz w:val="24"/>
                <w:szCs w:val="24"/>
              </w:rPr>
              <w:t>10</w:t>
            </w:r>
            <w:r w:rsidRPr="006B2238">
              <w:rPr>
                <w:rFonts w:ascii="Arial" w:hAnsi="Arial" w:cs="Arial"/>
                <w:bCs/>
                <w:sz w:val="24"/>
                <w:szCs w:val="24"/>
              </w:rPr>
              <w:fldChar w:fldCharType="end"/>
            </w:r>
            <w:r w:rsidRPr="006B2238">
              <w:rPr>
                <w:rFonts w:ascii="Arial" w:hAnsi="Arial" w:cs="Arial"/>
                <w:sz w:val="24"/>
                <w:szCs w:val="24"/>
              </w:rPr>
              <w:t xml:space="preserve"> of </w:t>
            </w:r>
            <w:r w:rsidRPr="006B2238">
              <w:rPr>
                <w:rFonts w:ascii="Arial" w:hAnsi="Arial" w:cs="Arial"/>
                <w:bCs/>
                <w:sz w:val="24"/>
                <w:szCs w:val="24"/>
              </w:rPr>
              <w:fldChar w:fldCharType="begin"/>
            </w:r>
            <w:r w:rsidRPr="006B2238">
              <w:rPr>
                <w:rFonts w:ascii="Arial" w:hAnsi="Arial" w:cs="Arial"/>
                <w:bCs/>
                <w:sz w:val="24"/>
                <w:szCs w:val="24"/>
              </w:rPr>
              <w:instrText xml:space="preserve"> NUMPAGES  </w:instrText>
            </w:r>
            <w:r w:rsidRPr="006B2238">
              <w:rPr>
                <w:rFonts w:ascii="Arial" w:hAnsi="Arial" w:cs="Arial"/>
                <w:bCs/>
                <w:sz w:val="24"/>
                <w:szCs w:val="24"/>
              </w:rPr>
              <w:fldChar w:fldCharType="separate"/>
            </w:r>
            <w:r w:rsidR="00F54692">
              <w:rPr>
                <w:rFonts w:ascii="Arial" w:hAnsi="Arial" w:cs="Arial"/>
                <w:bCs/>
                <w:noProof/>
                <w:sz w:val="24"/>
                <w:szCs w:val="24"/>
              </w:rPr>
              <w:t>10</w:t>
            </w:r>
            <w:r w:rsidRPr="006B2238">
              <w:rPr>
                <w:rFonts w:ascii="Arial" w:hAnsi="Arial" w:cs="Arial"/>
                <w:bCs/>
                <w:sz w:val="24"/>
                <w:szCs w:val="24"/>
              </w:rPr>
              <w:fldChar w:fldCharType="end"/>
            </w:r>
          </w:p>
        </w:sdtContent>
      </w:sdt>
    </w:sdtContent>
  </w:sdt>
  <w:p w14:paraId="3452F786" w14:textId="77777777" w:rsidR="006B2238" w:rsidRPr="006B2238" w:rsidRDefault="006B22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8140" w14:textId="77777777" w:rsidR="00E324A2" w:rsidRDefault="00E324A2" w:rsidP="006B2238">
      <w:r>
        <w:separator/>
      </w:r>
    </w:p>
  </w:footnote>
  <w:footnote w:type="continuationSeparator" w:id="0">
    <w:p w14:paraId="656B42D6" w14:textId="77777777" w:rsidR="00E324A2" w:rsidRDefault="00E324A2" w:rsidP="006B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CDE"/>
    <w:multiLevelType w:val="hybridMultilevel"/>
    <w:tmpl w:val="B49687E6"/>
    <w:lvl w:ilvl="0" w:tplc="60FC3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F58"/>
    <w:multiLevelType w:val="hybridMultilevel"/>
    <w:tmpl w:val="855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7EE"/>
    <w:multiLevelType w:val="hybridMultilevel"/>
    <w:tmpl w:val="C5AA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E10B6"/>
    <w:multiLevelType w:val="hybridMultilevel"/>
    <w:tmpl w:val="A6C21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353D4"/>
    <w:multiLevelType w:val="hybridMultilevel"/>
    <w:tmpl w:val="83E6B2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E37EE3"/>
    <w:multiLevelType w:val="hybridMultilevel"/>
    <w:tmpl w:val="768E880E"/>
    <w:lvl w:ilvl="0" w:tplc="0409000F">
      <w:start w:val="1"/>
      <w:numFmt w:val="decimal"/>
      <w:lvlText w:val="%1."/>
      <w:lvlJc w:val="left"/>
      <w:pPr>
        <w:ind w:left="720" w:hanging="360"/>
      </w:pPr>
      <w:rPr>
        <w:rFonts w:hint="default"/>
      </w:rPr>
    </w:lvl>
    <w:lvl w:ilvl="1" w:tplc="1052841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872B9"/>
    <w:multiLevelType w:val="hybridMultilevel"/>
    <w:tmpl w:val="C162891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DA700D"/>
    <w:multiLevelType w:val="hybridMultilevel"/>
    <w:tmpl w:val="BF2CA2B0"/>
    <w:lvl w:ilvl="0" w:tplc="3F8A0D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37EF2"/>
    <w:multiLevelType w:val="hybridMultilevel"/>
    <w:tmpl w:val="67E07A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E71601"/>
    <w:multiLevelType w:val="hybridMultilevel"/>
    <w:tmpl w:val="C5AA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C35DA"/>
    <w:multiLevelType w:val="hybridMultilevel"/>
    <w:tmpl w:val="3CAE507E"/>
    <w:lvl w:ilvl="0" w:tplc="A39C0E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D42D35"/>
    <w:multiLevelType w:val="hybridMultilevel"/>
    <w:tmpl w:val="3CAE507E"/>
    <w:lvl w:ilvl="0" w:tplc="A39C0E06">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DF105B"/>
    <w:multiLevelType w:val="hybridMultilevel"/>
    <w:tmpl w:val="6AC2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13332"/>
    <w:multiLevelType w:val="hybridMultilevel"/>
    <w:tmpl w:val="49687AE8"/>
    <w:lvl w:ilvl="0" w:tplc="880252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0346D29"/>
    <w:multiLevelType w:val="hybridMultilevel"/>
    <w:tmpl w:val="CD62C396"/>
    <w:lvl w:ilvl="0" w:tplc="8CBC7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178FD"/>
    <w:multiLevelType w:val="hybridMultilevel"/>
    <w:tmpl w:val="211E024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684C670D"/>
    <w:multiLevelType w:val="hybridMultilevel"/>
    <w:tmpl w:val="60C2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F69AD"/>
    <w:multiLevelType w:val="hybridMultilevel"/>
    <w:tmpl w:val="C5AA9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C43CB4"/>
    <w:multiLevelType w:val="hybridMultilevel"/>
    <w:tmpl w:val="67E07A60"/>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98" w:hanging="458"/>
      </w:pPr>
      <w:rPr>
        <w:rFonts w:ascii="Calibri Light" w:eastAsiaTheme="minorHAnsi" w:hAnsi="Calibri Light" w:cs="Times New Roman" w:hint="default"/>
      </w:rPr>
    </w:lvl>
    <w:lvl w:ilvl="4" w:tplc="FFFFFFFF">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E18526A"/>
    <w:multiLevelType w:val="hybridMultilevel"/>
    <w:tmpl w:val="E6B8DF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B556E"/>
    <w:multiLevelType w:val="hybridMultilevel"/>
    <w:tmpl w:val="56C8BD8E"/>
    <w:lvl w:ilvl="0" w:tplc="F97485F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25431"/>
    <w:multiLevelType w:val="hybridMultilevel"/>
    <w:tmpl w:val="3A8C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C651EE"/>
    <w:multiLevelType w:val="hybridMultilevel"/>
    <w:tmpl w:val="EB28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1"/>
  </w:num>
  <w:num w:numId="3">
    <w:abstractNumId w:val="21"/>
  </w:num>
  <w:num w:numId="4">
    <w:abstractNumId w:val="1"/>
  </w:num>
  <w:num w:numId="5">
    <w:abstractNumId w:val="2"/>
  </w:num>
  <w:num w:numId="6">
    <w:abstractNumId w:val="15"/>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24"/>
  </w:num>
  <w:num w:numId="12">
    <w:abstractNumId w:val="1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25"/>
  </w:num>
  <w:num w:numId="22">
    <w:abstractNumId w:val="8"/>
    <w:lvlOverride w:ilvl="0"/>
    <w:lvlOverride w:ilvl="1">
      <w:startOverride w:val="1"/>
    </w:lvlOverride>
    <w:lvlOverride w:ilvl="2"/>
    <w:lvlOverride w:ilvl="3"/>
    <w:lvlOverride w:ilvl="4"/>
    <w:lvlOverride w:ilvl="5"/>
    <w:lvlOverride w:ilvl="6"/>
    <w:lvlOverride w:ilvl="7"/>
    <w:lvlOverride w:ilvl="8"/>
  </w:num>
  <w:num w:numId="23">
    <w:abstractNumId w:val="8"/>
  </w:num>
  <w:num w:numId="24">
    <w:abstractNumId w:val="12"/>
  </w:num>
  <w:num w:numId="25">
    <w:abstractNumId w:val="20"/>
  </w:num>
  <w:num w:numId="26">
    <w:abstractNumId w:val="3"/>
  </w:num>
  <w:num w:numId="27">
    <w:abstractNumId w:val="19"/>
  </w:num>
  <w:num w:numId="28">
    <w:abstractNumId w:val="5"/>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60"/>
    <w:rsid w:val="0000275A"/>
    <w:rsid w:val="00003B21"/>
    <w:rsid w:val="00011434"/>
    <w:rsid w:val="00013A59"/>
    <w:rsid w:val="00024070"/>
    <w:rsid w:val="00025D15"/>
    <w:rsid w:val="000261E5"/>
    <w:rsid w:val="00027985"/>
    <w:rsid w:val="00033850"/>
    <w:rsid w:val="00036922"/>
    <w:rsid w:val="00051527"/>
    <w:rsid w:val="0006284F"/>
    <w:rsid w:val="00062936"/>
    <w:rsid w:val="00065BF5"/>
    <w:rsid w:val="0006606B"/>
    <w:rsid w:val="00067D99"/>
    <w:rsid w:val="0007008B"/>
    <w:rsid w:val="00072BA4"/>
    <w:rsid w:val="00086255"/>
    <w:rsid w:val="000913CA"/>
    <w:rsid w:val="000919EE"/>
    <w:rsid w:val="000A520A"/>
    <w:rsid w:val="000A6888"/>
    <w:rsid w:val="000B021E"/>
    <w:rsid w:val="000C0FDF"/>
    <w:rsid w:val="000C1751"/>
    <w:rsid w:val="000C1FB9"/>
    <w:rsid w:val="000C2126"/>
    <w:rsid w:val="000C2794"/>
    <w:rsid w:val="000C436E"/>
    <w:rsid w:val="000C4CA9"/>
    <w:rsid w:val="000D0E8D"/>
    <w:rsid w:val="000D72D7"/>
    <w:rsid w:val="000E51F1"/>
    <w:rsid w:val="000E53E8"/>
    <w:rsid w:val="000F0B3B"/>
    <w:rsid w:val="000F320D"/>
    <w:rsid w:val="000F420B"/>
    <w:rsid w:val="00100EC4"/>
    <w:rsid w:val="001023E2"/>
    <w:rsid w:val="001076C3"/>
    <w:rsid w:val="00116E17"/>
    <w:rsid w:val="00117FA2"/>
    <w:rsid w:val="00121195"/>
    <w:rsid w:val="00121877"/>
    <w:rsid w:val="001253AF"/>
    <w:rsid w:val="00127120"/>
    <w:rsid w:val="00127395"/>
    <w:rsid w:val="00127C7D"/>
    <w:rsid w:val="001446FA"/>
    <w:rsid w:val="0014682C"/>
    <w:rsid w:val="00147A49"/>
    <w:rsid w:val="00150F7A"/>
    <w:rsid w:val="00152986"/>
    <w:rsid w:val="0015354F"/>
    <w:rsid w:val="00153C26"/>
    <w:rsid w:val="00156B9A"/>
    <w:rsid w:val="0016065B"/>
    <w:rsid w:val="00170770"/>
    <w:rsid w:val="00174A84"/>
    <w:rsid w:val="00176DE5"/>
    <w:rsid w:val="00187173"/>
    <w:rsid w:val="00192D6A"/>
    <w:rsid w:val="00193C0E"/>
    <w:rsid w:val="00194A00"/>
    <w:rsid w:val="0019788E"/>
    <w:rsid w:val="001A24BA"/>
    <w:rsid w:val="001A3D38"/>
    <w:rsid w:val="001C1237"/>
    <w:rsid w:val="001C1322"/>
    <w:rsid w:val="001C21C6"/>
    <w:rsid w:val="001C22C6"/>
    <w:rsid w:val="001C4E0E"/>
    <w:rsid w:val="001D032D"/>
    <w:rsid w:val="001D3D17"/>
    <w:rsid w:val="001D7D75"/>
    <w:rsid w:val="001D7ED7"/>
    <w:rsid w:val="001E38DD"/>
    <w:rsid w:val="001E496A"/>
    <w:rsid w:val="001E6956"/>
    <w:rsid w:val="001F312D"/>
    <w:rsid w:val="001F6CD2"/>
    <w:rsid w:val="00200DA0"/>
    <w:rsid w:val="0020174D"/>
    <w:rsid w:val="00203A42"/>
    <w:rsid w:val="00203BB9"/>
    <w:rsid w:val="002072D4"/>
    <w:rsid w:val="00215C06"/>
    <w:rsid w:val="002246ED"/>
    <w:rsid w:val="00225DDE"/>
    <w:rsid w:val="00232C1B"/>
    <w:rsid w:val="002350DD"/>
    <w:rsid w:val="00247282"/>
    <w:rsid w:val="0025010F"/>
    <w:rsid w:val="00250CE1"/>
    <w:rsid w:val="002530F6"/>
    <w:rsid w:val="00260ADF"/>
    <w:rsid w:val="00261837"/>
    <w:rsid w:val="002637F3"/>
    <w:rsid w:val="00265786"/>
    <w:rsid w:val="00271081"/>
    <w:rsid w:val="0027435C"/>
    <w:rsid w:val="00275A64"/>
    <w:rsid w:val="00290987"/>
    <w:rsid w:val="002A0211"/>
    <w:rsid w:val="002A1FAA"/>
    <w:rsid w:val="002A6154"/>
    <w:rsid w:val="002B0F07"/>
    <w:rsid w:val="002B1FC9"/>
    <w:rsid w:val="002B2773"/>
    <w:rsid w:val="002B5566"/>
    <w:rsid w:val="002B5F4A"/>
    <w:rsid w:val="002C5CEB"/>
    <w:rsid w:val="002C6945"/>
    <w:rsid w:val="002C6BDF"/>
    <w:rsid w:val="002C7B60"/>
    <w:rsid w:val="002E1CDA"/>
    <w:rsid w:val="002E3E7F"/>
    <w:rsid w:val="002E52F7"/>
    <w:rsid w:val="002F52C8"/>
    <w:rsid w:val="002F6D6F"/>
    <w:rsid w:val="002F6F9E"/>
    <w:rsid w:val="00300338"/>
    <w:rsid w:val="0030077C"/>
    <w:rsid w:val="00306CF0"/>
    <w:rsid w:val="003072C4"/>
    <w:rsid w:val="00310D18"/>
    <w:rsid w:val="0031137B"/>
    <w:rsid w:val="00314BAB"/>
    <w:rsid w:val="003171B3"/>
    <w:rsid w:val="00321E40"/>
    <w:rsid w:val="0032790F"/>
    <w:rsid w:val="0033408D"/>
    <w:rsid w:val="0034506F"/>
    <w:rsid w:val="003452D7"/>
    <w:rsid w:val="003524F8"/>
    <w:rsid w:val="00360814"/>
    <w:rsid w:val="00361856"/>
    <w:rsid w:val="00362918"/>
    <w:rsid w:val="003641B2"/>
    <w:rsid w:val="0036715B"/>
    <w:rsid w:val="00373F61"/>
    <w:rsid w:val="0038417B"/>
    <w:rsid w:val="00390C38"/>
    <w:rsid w:val="00391AC1"/>
    <w:rsid w:val="00393191"/>
    <w:rsid w:val="00394CD0"/>
    <w:rsid w:val="00397A13"/>
    <w:rsid w:val="003A6769"/>
    <w:rsid w:val="003B10A7"/>
    <w:rsid w:val="003B2707"/>
    <w:rsid w:val="003B4FAE"/>
    <w:rsid w:val="003C6429"/>
    <w:rsid w:val="003E4980"/>
    <w:rsid w:val="003E5BA9"/>
    <w:rsid w:val="003F19F9"/>
    <w:rsid w:val="00402582"/>
    <w:rsid w:val="0040265C"/>
    <w:rsid w:val="00414B0F"/>
    <w:rsid w:val="00417EC6"/>
    <w:rsid w:val="0042160C"/>
    <w:rsid w:val="00421D11"/>
    <w:rsid w:val="00422738"/>
    <w:rsid w:val="004243DD"/>
    <w:rsid w:val="00430C5A"/>
    <w:rsid w:val="00433438"/>
    <w:rsid w:val="0043442F"/>
    <w:rsid w:val="00437281"/>
    <w:rsid w:val="00437FE9"/>
    <w:rsid w:val="004420A1"/>
    <w:rsid w:val="00444EC3"/>
    <w:rsid w:val="00445BF3"/>
    <w:rsid w:val="00446586"/>
    <w:rsid w:val="00447EF3"/>
    <w:rsid w:val="0045241A"/>
    <w:rsid w:val="004549E1"/>
    <w:rsid w:val="00456114"/>
    <w:rsid w:val="00467E42"/>
    <w:rsid w:val="00467FFD"/>
    <w:rsid w:val="00472EA6"/>
    <w:rsid w:val="00477DA2"/>
    <w:rsid w:val="00477E50"/>
    <w:rsid w:val="00482507"/>
    <w:rsid w:val="00485F6D"/>
    <w:rsid w:val="004875AB"/>
    <w:rsid w:val="00487E8E"/>
    <w:rsid w:val="00490A10"/>
    <w:rsid w:val="004910DD"/>
    <w:rsid w:val="00491FC9"/>
    <w:rsid w:val="00494ED7"/>
    <w:rsid w:val="00494F59"/>
    <w:rsid w:val="004961BF"/>
    <w:rsid w:val="004A0F56"/>
    <w:rsid w:val="004B176A"/>
    <w:rsid w:val="004B7E7A"/>
    <w:rsid w:val="004C2147"/>
    <w:rsid w:val="004C5E8F"/>
    <w:rsid w:val="004D7CB1"/>
    <w:rsid w:val="004E2250"/>
    <w:rsid w:val="004E26F1"/>
    <w:rsid w:val="004E38E8"/>
    <w:rsid w:val="004F23F8"/>
    <w:rsid w:val="004F33AC"/>
    <w:rsid w:val="00500FBD"/>
    <w:rsid w:val="00502AF8"/>
    <w:rsid w:val="005055A2"/>
    <w:rsid w:val="00507F69"/>
    <w:rsid w:val="00516079"/>
    <w:rsid w:val="00520367"/>
    <w:rsid w:val="0052563E"/>
    <w:rsid w:val="00526176"/>
    <w:rsid w:val="005349EC"/>
    <w:rsid w:val="00540A1D"/>
    <w:rsid w:val="005542FC"/>
    <w:rsid w:val="00554824"/>
    <w:rsid w:val="00555E90"/>
    <w:rsid w:val="0055735E"/>
    <w:rsid w:val="0056389E"/>
    <w:rsid w:val="00564660"/>
    <w:rsid w:val="00564BB9"/>
    <w:rsid w:val="005659C3"/>
    <w:rsid w:val="005677F4"/>
    <w:rsid w:val="0056798B"/>
    <w:rsid w:val="00570BB2"/>
    <w:rsid w:val="00571A9D"/>
    <w:rsid w:val="0057265B"/>
    <w:rsid w:val="00581369"/>
    <w:rsid w:val="00590C4A"/>
    <w:rsid w:val="00592F24"/>
    <w:rsid w:val="00596EAB"/>
    <w:rsid w:val="005976BE"/>
    <w:rsid w:val="005A5141"/>
    <w:rsid w:val="005B0EA4"/>
    <w:rsid w:val="005B1C06"/>
    <w:rsid w:val="005C5432"/>
    <w:rsid w:val="005C6B59"/>
    <w:rsid w:val="005D1D06"/>
    <w:rsid w:val="005D4182"/>
    <w:rsid w:val="005D496A"/>
    <w:rsid w:val="005D7141"/>
    <w:rsid w:val="005E39BA"/>
    <w:rsid w:val="005F1ED8"/>
    <w:rsid w:val="005F7969"/>
    <w:rsid w:val="00601BF3"/>
    <w:rsid w:val="0060289A"/>
    <w:rsid w:val="00605861"/>
    <w:rsid w:val="00610192"/>
    <w:rsid w:val="006116CA"/>
    <w:rsid w:val="00612E9D"/>
    <w:rsid w:val="0061573E"/>
    <w:rsid w:val="0063053C"/>
    <w:rsid w:val="00632D73"/>
    <w:rsid w:val="00633D0E"/>
    <w:rsid w:val="006342F0"/>
    <w:rsid w:val="00637EA5"/>
    <w:rsid w:val="00640543"/>
    <w:rsid w:val="00644B69"/>
    <w:rsid w:val="00644C1E"/>
    <w:rsid w:val="00656AA4"/>
    <w:rsid w:val="006608A2"/>
    <w:rsid w:val="0066646B"/>
    <w:rsid w:val="00671BFD"/>
    <w:rsid w:val="00677728"/>
    <w:rsid w:val="0067787B"/>
    <w:rsid w:val="00680C29"/>
    <w:rsid w:val="006829F9"/>
    <w:rsid w:val="00683F03"/>
    <w:rsid w:val="00684525"/>
    <w:rsid w:val="00685F13"/>
    <w:rsid w:val="00690B4D"/>
    <w:rsid w:val="006A3AF8"/>
    <w:rsid w:val="006A49D3"/>
    <w:rsid w:val="006A511F"/>
    <w:rsid w:val="006B1733"/>
    <w:rsid w:val="006B2238"/>
    <w:rsid w:val="006B3502"/>
    <w:rsid w:val="006C11D4"/>
    <w:rsid w:val="006C1998"/>
    <w:rsid w:val="006C2DCC"/>
    <w:rsid w:val="006C2F67"/>
    <w:rsid w:val="006C35F2"/>
    <w:rsid w:val="006C685C"/>
    <w:rsid w:val="006C6874"/>
    <w:rsid w:val="006C7508"/>
    <w:rsid w:val="006D5853"/>
    <w:rsid w:val="006E2097"/>
    <w:rsid w:val="006F144C"/>
    <w:rsid w:val="006F7D88"/>
    <w:rsid w:val="007002D7"/>
    <w:rsid w:val="00701A8E"/>
    <w:rsid w:val="007020AE"/>
    <w:rsid w:val="00704FDC"/>
    <w:rsid w:val="00706C8E"/>
    <w:rsid w:val="007075AC"/>
    <w:rsid w:val="0070799D"/>
    <w:rsid w:val="007116EA"/>
    <w:rsid w:val="00712B9E"/>
    <w:rsid w:val="007140BA"/>
    <w:rsid w:val="00722D72"/>
    <w:rsid w:val="00723006"/>
    <w:rsid w:val="00726A17"/>
    <w:rsid w:val="007314AA"/>
    <w:rsid w:val="0073717A"/>
    <w:rsid w:val="00745105"/>
    <w:rsid w:val="007505F1"/>
    <w:rsid w:val="00750CEB"/>
    <w:rsid w:val="0075142C"/>
    <w:rsid w:val="00755EE0"/>
    <w:rsid w:val="00756496"/>
    <w:rsid w:val="00765748"/>
    <w:rsid w:val="00770E2D"/>
    <w:rsid w:val="00775569"/>
    <w:rsid w:val="007845D5"/>
    <w:rsid w:val="0078733D"/>
    <w:rsid w:val="00790982"/>
    <w:rsid w:val="00796794"/>
    <w:rsid w:val="00797677"/>
    <w:rsid w:val="007977A4"/>
    <w:rsid w:val="007A093A"/>
    <w:rsid w:val="007A1F68"/>
    <w:rsid w:val="007A3184"/>
    <w:rsid w:val="007A4ADC"/>
    <w:rsid w:val="007A6447"/>
    <w:rsid w:val="007B32EE"/>
    <w:rsid w:val="007C576C"/>
    <w:rsid w:val="007C5BA0"/>
    <w:rsid w:val="007D1DE4"/>
    <w:rsid w:val="007D2A48"/>
    <w:rsid w:val="007E02E6"/>
    <w:rsid w:val="007E7E9A"/>
    <w:rsid w:val="007F43E9"/>
    <w:rsid w:val="007F7439"/>
    <w:rsid w:val="007F7A87"/>
    <w:rsid w:val="00805D31"/>
    <w:rsid w:val="0080658C"/>
    <w:rsid w:val="00807B89"/>
    <w:rsid w:val="008108D2"/>
    <w:rsid w:val="008120D4"/>
    <w:rsid w:val="00816391"/>
    <w:rsid w:val="00821511"/>
    <w:rsid w:val="00825C2F"/>
    <w:rsid w:val="00827EEB"/>
    <w:rsid w:val="00830869"/>
    <w:rsid w:val="0083089B"/>
    <w:rsid w:val="00837132"/>
    <w:rsid w:val="008373A6"/>
    <w:rsid w:val="00840083"/>
    <w:rsid w:val="008429D5"/>
    <w:rsid w:val="00856095"/>
    <w:rsid w:val="00862CCF"/>
    <w:rsid w:val="008735EE"/>
    <w:rsid w:val="00874988"/>
    <w:rsid w:val="0088043F"/>
    <w:rsid w:val="00883A34"/>
    <w:rsid w:val="00884A18"/>
    <w:rsid w:val="00891302"/>
    <w:rsid w:val="00894AA7"/>
    <w:rsid w:val="008A0B8B"/>
    <w:rsid w:val="008A4C85"/>
    <w:rsid w:val="008A5D6E"/>
    <w:rsid w:val="008D0C29"/>
    <w:rsid w:val="008D4139"/>
    <w:rsid w:val="008D54CA"/>
    <w:rsid w:val="008D62D0"/>
    <w:rsid w:val="008E6A49"/>
    <w:rsid w:val="008E7954"/>
    <w:rsid w:val="009125E9"/>
    <w:rsid w:val="00912D87"/>
    <w:rsid w:val="00916085"/>
    <w:rsid w:val="00916D80"/>
    <w:rsid w:val="00920FC9"/>
    <w:rsid w:val="00921768"/>
    <w:rsid w:val="00930D58"/>
    <w:rsid w:val="00932ECB"/>
    <w:rsid w:val="00940F20"/>
    <w:rsid w:val="0094481B"/>
    <w:rsid w:val="00947DBA"/>
    <w:rsid w:val="00953002"/>
    <w:rsid w:val="00956F75"/>
    <w:rsid w:val="009577E0"/>
    <w:rsid w:val="0096540C"/>
    <w:rsid w:val="00965DCE"/>
    <w:rsid w:val="00967A6D"/>
    <w:rsid w:val="00976085"/>
    <w:rsid w:val="009801B5"/>
    <w:rsid w:val="00995442"/>
    <w:rsid w:val="009A09C2"/>
    <w:rsid w:val="009A1AE6"/>
    <w:rsid w:val="009A5D7F"/>
    <w:rsid w:val="009A7179"/>
    <w:rsid w:val="009B3078"/>
    <w:rsid w:val="009B7033"/>
    <w:rsid w:val="009B742F"/>
    <w:rsid w:val="009B7898"/>
    <w:rsid w:val="009C0189"/>
    <w:rsid w:val="009C445B"/>
    <w:rsid w:val="009C4D3D"/>
    <w:rsid w:val="009C702B"/>
    <w:rsid w:val="009C726B"/>
    <w:rsid w:val="009C7748"/>
    <w:rsid w:val="009C7A11"/>
    <w:rsid w:val="009D583B"/>
    <w:rsid w:val="009E36A8"/>
    <w:rsid w:val="009E4966"/>
    <w:rsid w:val="009E657A"/>
    <w:rsid w:val="009E6834"/>
    <w:rsid w:val="00A040FE"/>
    <w:rsid w:val="00A05917"/>
    <w:rsid w:val="00A06F84"/>
    <w:rsid w:val="00A07B65"/>
    <w:rsid w:val="00A11AEB"/>
    <w:rsid w:val="00A12E6B"/>
    <w:rsid w:val="00A13A64"/>
    <w:rsid w:val="00A2518D"/>
    <w:rsid w:val="00A25418"/>
    <w:rsid w:val="00A3090E"/>
    <w:rsid w:val="00A32BCA"/>
    <w:rsid w:val="00A35E6F"/>
    <w:rsid w:val="00A4307F"/>
    <w:rsid w:val="00A43560"/>
    <w:rsid w:val="00A4431F"/>
    <w:rsid w:val="00A44F46"/>
    <w:rsid w:val="00A455FE"/>
    <w:rsid w:val="00A46FC1"/>
    <w:rsid w:val="00A5223D"/>
    <w:rsid w:val="00A53007"/>
    <w:rsid w:val="00A54F17"/>
    <w:rsid w:val="00A555D6"/>
    <w:rsid w:val="00A57039"/>
    <w:rsid w:val="00A57C80"/>
    <w:rsid w:val="00A57F2E"/>
    <w:rsid w:val="00A6008E"/>
    <w:rsid w:val="00A60EBA"/>
    <w:rsid w:val="00A6239B"/>
    <w:rsid w:val="00A66DB5"/>
    <w:rsid w:val="00A679FC"/>
    <w:rsid w:val="00A70016"/>
    <w:rsid w:val="00A70C21"/>
    <w:rsid w:val="00A7587C"/>
    <w:rsid w:val="00A831C2"/>
    <w:rsid w:val="00A90A7E"/>
    <w:rsid w:val="00A90CBB"/>
    <w:rsid w:val="00A95432"/>
    <w:rsid w:val="00A96A5F"/>
    <w:rsid w:val="00AA0AC0"/>
    <w:rsid w:val="00AA1D04"/>
    <w:rsid w:val="00AA76EC"/>
    <w:rsid w:val="00AB2BA9"/>
    <w:rsid w:val="00AB2D78"/>
    <w:rsid w:val="00AB3175"/>
    <w:rsid w:val="00AC0BDA"/>
    <w:rsid w:val="00AC2169"/>
    <w:rsid w:val="00AC4F1D"/>
    <w:rsid w:val="00AC5BA1"/>
    <w:rsid w:val="00AE0096"/>
    <w:rsid w:val="00AE3C29"/>
    <w:rsid w:val="00AE3E40"/>
    <w:rsid w:val="00AE7CFB"/>
    <w:rsid w:val="00AF1105"/>
    <w:rsid w:val="00AF4C89"/>
    <w:rsid w:val="00AF4FA4"/>
    <w:rsid w:val="00B0053A"/>
    <w:rsid w:val="00B01D52"/>
    <w:rsid w:val="00B16B6A"/>
    <w:rsid w:val="00B17258"/>
    <w:rsid w:val="00B2575C"/>
    <w:rsid w:val="00B32906"/>
    <w:rsid w:val="00B334AC"/>
    <w:rsid w:val="00B34758"/>
    <w:rsid w:val="00B35EC1"/>
    <w:rsid w:val="00B36530"/>
    <w:rsid w:val="00B3751B"/>
    <w:rsid w:val="00B46782"/>
    <w:rsid w:val="00B46BF1"/>
    <w:rsid w:val="00B4785D"/>
    <w:rsid w:val="00B54D28"/>
    <w:rsid w:val="00B55E0B"/>
    <w:rsid w:val="00B6197C"/>
    <w:rsid w:val="00B678D7"/>
    <w:rsid w:val="00B71719"/>
    <w:rsid w:val="00B74038"/>
    <w:rsid w:val="00B75A2D"/>
    <w:rsid w:val="00B76A9C"/>
    <w:rsid w:val="00B81138"/>
    <w:rsid w:val="00B85BD8"/>
    <w:rsid w:val="00B92869"/>
    <w:rsid w:val="00B937D9"/>
    <w:rsid w:val="00B96231"/>
    <w:rsid w:val="00BA0B5E"/>
    <w:rsid w:val="00BA0CE8"/>
    <w:rsid w:val="00BA2406"/>
    <w:rsid w:val="00BA255B"/>
    <w:rsid w:val="00BA2FA1"/>
    <w:rsid w:val="00BA4F3A"/>
    <w:rsid w:val="00BB39A7"/>
    <w:rsid w:val="00BB4F22"/>
    <w:rsid w:val="00BC14F2"/>
    <w:rsid w:val="00BC1C88"/>
    <w:rsid w:val="00BC27E4"/>
    <w:rsid w:val="00BC31A4"/>
    <w:rsid w:val="00BC338B"/>
    <w:rsid w:val="00BC52E3"/>
    <w:rsid w:val="00BC613D"/>
    <w:rsid w:val="00BC61ED"/>
    <w:rsid w:val="00BC71A9"/>
    <w:rsid w:val="00BD380F"/>
    <w:rsid w:val="00BD7A83"/>
    <w:rsid w:val="00BE6B05"/>
    <w:rsid w:val="00BE79F5"/>
    <w:rsid w:val="00BF1FF9"/>
    <w:rsid w:val="00BF5898"/>
    <w:rsid w:val="00C00981"/>
    <w:rsid w:val="00C0252F"/>
    <w:rsid w:val="00C05937"/>
    <w:rsid w:val="00C11726"/>
    <w:rsid w:val="00C1290B"/>
    <w:rsid w:val="00C12D41"/>
    <w:rsid w:val="00C27FF6"/>
    <w:rsid w:val="00C310F5"/>
    <w:rsid w:val="00C3310D"/>
    <w:rsid w:val="00C41424"/>
    <w:rsid w:val="00C4704B"/>
    <w:rsid w:val="00C51D06"/>
    <w:rsid w:val="00C53ADB"/>
    <w:rsid w:val="00C540B9"/>
    <w:rsid w:val="00C551F6"/>
    <w:rsid w:val="00C7144B"/>
    <w:rsid w:val="00C77793"/>
    <w:rsid w:val="00C823FD"/>
    <w:rsid w:val="00C85516"/>
    <w:rsid w:val="00C90DD7"/>
    <w:rsid w:val="00C92A5F"/>
    <w:rsid w:val="00C94431"/>
    <w:rsid w:val="00C96AC2"/>
    <w:rsid w:val="00C96BD1"/>
    <w:rsid w:val="00CA0A06"/>
    <w:rsid w:val="00CA0B6F"/>
    <w:rsid w:val="00CA1A1E"/>
    <w:rsid w:val="00CA2E89"/>
    <w:rsid w:val="00CB0B54"/>
    <w:rsid w:val="00CB5EF8"/>
    <w:rsid w:val="00CB653D"/>
    <w:rsid w:val="00CC1062"/>
    <w:rsid w:val="00CC1774"/>
    <w:rsid w:val="00CC61BF"/>
    <w:rsid w:val="00CD13BC"/>
    <w:rsid w:val="00CD4EC0"/>
    <w:rsid w:val="00CE1374"/>
    <w:rsid w:val="00CF050E"/>
    <w:rsid w:val="00CF20DF"/>
    <w:rsid w:val="00CF755D"/>
    <w:rsid w:val="00D01300"/>
    <w:rsid w:val="00D02402"/>
    <w:rsid w:val="00D03D3A"/>
    <w:rsid w:val="00D06E98"/>
    <w:rsid w:val="00D12ADA"/>
    <w:rsid w:val="00D1655F"/>
    <w:rsid w:val="00D16C12"/>
    <w:rsid w:val="00D178AD"/>
    <w:rsid w:val="00D26A9D"/>
    <w:rsid w:val="00D33287"/>
    <w:rsid w:val="00D3521E"/>
    <w:rsid w:val="00D362C0"/>
    <w:rsid w:val="00D36AC4"/>
    <w:rsid w:val="00D375FE"/>
    <w:rsid w:val="00D40662"/>
    <w:rsid w:val="00D4562B"/>
    <w:rsid w:val="00D47025"/>
    <w:rsid w:val="00D50DC8"/>
    <w:rsid w:val="00D54C30"/>
    <w:rsid w:val="00D54E57"/>
    <w:rsid w:val="00D601BD"/>
    <w:rsid w:val="00D62DC8"/>
    <w:rsid w:val="00D63AB6"/>
    <w:rsid w:val="00D64591"/>
    <w:rsid w:val="00D70155"/>
    <w:rsid w:val="00D7144E"/>
    <w:rsid w:val="00D71B76"/>
    <w:rsid w:val="00D71E24"/>
    <w:rsid w:val="00D75D09"/>
    <w:rsid w:val="00D76F3B"/>
    <w:rsid w:val="00D868B1"/>
    <w:rsid w:val="00D94221"/>
    <w:rsid w:val="00D9464D"/>
    <w:rsid w:val="00D95BC6"/>
    <w:rsid w:val="00DA0253"/>
    <w:rsid w:val="00DA3761"/>
    <w:rsid w:val="00DA4D62"/>
    <w:rsid w:val="00DA5B9E"/>
    <w:rsid w:val="00DB0924"/>
    <w:rsid w:val="00DB0A30"/>
    <w:rsid w:val="00DB0B88"/>
    <w:rsid w:val="00DB1A56"/>
    <w:rsid w:val="00DB3D80"/>
    <w:rsid w:val="00DB4B15"/>
    <w:rsid w:val="00DC4AFF"/>
    <w:rsid w:val="00DD40EA"/>
    <w:rsid w:val="00DD53C4"/>
    <w:rsid w:val="00DD7B81"/>
    <w:rsid w:val="00DF3104"/>
    <w:rsid w:val="00DF4FAD"/>
    <w:rsid w:val="00DF5F78"/>
    <w:rsid w:val="00E04C87"/>
    <w:rsid w:val="00E129DD"/>
    <w:rsid w:val="00E13E59"/>
    <w:rsid w:val="00E148BE"/>
    <w:rsid w:val="00E17D4D"/>
    <w:rsid w:val="00E2133D"/>
    <w:rsid w:val="00E21EC8"/>
    <w:rsid w:val="00E23168"/>
    <w:rsid w:val="00E23255"/>
    <w:rsid w:val="00E265A7"/>
    <w:rsid w:val="00E30C49"/>
    <w:rsid w:val="00E31F8B"/>
    <w:rsid w:val="00E324A2"/>
    <w:rsid w:val="00E35C97"/>
    <w:rsid w:val="00E43350"/>
    <w:rsid w:val="00E443F4"/>
    <w:rsid w:val="00E46A11"/>
    <w:rsid w:val="00E50177"/>
    <w:rsid w:val="00E53B5D"/>
    <w:rsid w:val="00E62EFF"/>
    <w:rsid w:val="00E73EB4"/>
    <w:rsid w:val="00E75477"/>
    <w:rsid w:val="00E83C5F"/>
    <w:rsid w:val="00E8560B"/>
    <w:rsid w:val="00E857EB"/>
    <w:rsid w:val="00E9556F"/>
    <w:rsid w:val="00E95AF9"/>
    <w:rsid w:val="00EA2FE5"/>
    <w:rsid w:val="00EB6BF0"/>
    <w:rsid w:val="00EC06DB"/>
    <w:rsid w:val="00EC35FC"/>
    <w:rsid w:val="00EC6E6E"/>
    <w:rsid w:val="00ED7633"/>
    <w:rsid w:val="00EE1698"/>
    <w:rsid w:val="00EE4B4F"/>
    <w:rsid w:val="00EE7D2E"/>
    <w:rsid w:val="00EF4441"/>
    <w:rsid w:val="00F02238"/>
    <w:rsid w:val="00F066C0"/>
    <w:rsid w:val="00F071CD"/>
    <w:rsid w:val="00F12283"/>
    <w:rsid w:val="00F21558"/>
    <w:rsid w:val="00F253D3"/>
    <w:rsid w:val="00F25424"/>
    <w:rsid w:val="00F26A01"/>
    <w:rsid w:val="00F27072"/>
    <w:rsid w:val="00F4045C"/>
    <w:rsid w:val="00F45A09"/>
    <w:rsid w:val="00F501EC"/>
    <w:rsid w:val="00F54692"/>
    <w:rsid w:val="00F55CC6"/>
    <w:rsid w:val="00F74CA4"/>
    <w:rsid w:val="00F74D42"/>
    <w:rsid w:val="00F75396"/>
    <w:rsid w:val="00F775ED"/>
    <w:rsid w:val="00F77838"/>
    <w:rsid w:val="00F77962"/>
    <w:rsid w:val="00F817BE"/>
    <w:rsid w:val="00F851A5"/>
    <w:rsid w:val="00F903A3"/>
    <w:rsid w:val="00F94EEC"/>
    <w:rsid w:val="00FA0072"/>
    <w:rsid w:val="00FB00B5"/>
    <w:rsid w:val="00FB0559"/>
    <w:rsid w:val="00FB2951"/>
    <w:rsid w:val="00FB7A0D"/>
    <w:rsid w:val="00FC04D5"/>
    <w:rsid w:val="00FC1E0F"/>
    <w:rsid w:val="00FC6C95"/>
    <w:rsid w:val="00FC7EF5"/>
    <w:rsid w:val="00FD0F3B"/>
    <w:rsid w:val="00FD39F3"/>
    <w:rsid w:val="00FD7EB2"/>
    <w:rsid w:val="00FE19BE"/>
    <w:rsid w:val="00FE5B68"/>
    <w:rsid w:val="00FF001F"/>
    <w:rsid w:val="00FF3957"/>
    <w:rsid w:val="0CF0F507"/>
    <w:rsid w:val="1274611E"/>
    <w:rsid w:val="1C5F0B63"/>
    <w:rsid w:val="3A8BF51D"/>
    <w:rsid w:val="3C7A7370"/>
    <w:rsid w:val="5C599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D46C"/>
  <w15:docId w15:val="{D994CACB-70D8-4C7C-A152-325E8485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6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A5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B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B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C7B60"/>
    <w:pPr>
      <w:spacing w:after="200" w:line="276" w:lineRule="auto"/>
      <w:ind w:left="720"/>
      <w:contextualSpacing/>
    </w:pPr>
    <w:rPr>
      <w:rFonts w:asciiTheme="minorHAnsi" w:hAnsiTheme="minorHAnsi" w:cstheme="minorBidi"/>
    </w:rPr>
  </w:style>
  <w:style w:type="character" w:styleId="Hyperlink">
    <w:name w:val="Hyperlink"/>
    <w:basedOn w:val="DefaultParagraphFont"/>
    <w:rsid w:val="002C7B60"/>
    <w:rPr>
      <w:color w:val="0563C1" w:themeColor="hyperlink"/>
      <w:u w:val="single"/>
    </w:rPr>
  </w:style>
  <w:style w:type="paragraph" w:customStyle="1" w:styleId="CM4">
    <w:name w:val="CM4"/>
    <w:basedOn w:val="Normal"/>
    <w:next w:val="Normal"/>
    <w:uiPriority w:val="99"/>
    <w:rsid w:val="002C7B60"/>
    <w:pPr>
      <w:widowControl w:val="0"/>
      <w:autoSpaceDE w:val="0"/>
      <w:autoSpaceDN w:val="0"/>
      <w:adjustRightInd w:val="0"/>
    </w:pPr>
    <w:rPr>
      <w:rFonts w:ascii="Garamond" w:eastAsia="Times New Roman" w:hAnsi="Garamond"/>
      <w:sz w:val="24"/>
      <w:szCs w:val="24"/>
    </w:rPr>
  </w:style>
  <w:style w:type="paragraph" w:customStyle="1" w:styleId="CM3">
    <w:name w:val="CM3"/>
    <w:basedOn w:val="Normal"/>
    <w:next w:val="Normal"/>
    <w:uiPriority w:val="99"/>
    <w:rsid w:val="002C7B60"/>
    <w:pPr>
      <w:widowControl w:val="0"/>
      <w:autoSpaceDE w:val="0"/>
      <w:autoSpaceDN w:val="0"/>
      <w:adjustRightInd w:val="0"/>
      <w:spacing w:line="231" w:lineRule="atLeast"/>
    </w:pPr>
    <w:rPr>
      <w:rFonts w:ascii="Garamond" w:eastAsia="Times New Roman" w:hAnsi="Garamond"/>
      <w:sz w:val="24"/>
      <w:szCs w:val="24"/>
    </w:rPr>
  </w:style>
  <w:style w:type="paragraph" w:styleId="NoSpacing">
    <w:name w:val="No Spacing"/>
    <w:uiPriority w:val="1"/>
    <w:qFormat/>
    <w:rsid w:val="002C7B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30F6"/>
    <w:rPr>
      <w:sz w:val="16"/>
      <w:szCs w:val="16"/>
    </w:rPr>
  </w:style>
  <w:style w:type="paragraph" w:styleId="CommentText">
    <w:name w:val="annotation text"/>
    <w:basedOn w:val="Normal"/>
    <w:link w:val="CommentTextChar"/>
    <w:uiPriority w:val="99"/>
    <w:unhideWhenUsed/>
    <w:rsid w:val="002530F6"/>
    <w:rPr>
      <w:sz w:val="20"/>
      <w:szCs w:val="20"/>
    </w:rPr>
  </w:style>
  <w:style w:type="character" w:customStyle="1" w:styleId="CommentTextChar">
    <w:name w:val="Comment Text Char"/>
    <w:basedOn w:val="DefaultParagraphFont"/>
    <w:link w:val="CommentText"/>
    <w:uiPriority w:val="99"/>
    <w:rsid w:val="002530F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0F6"/>
    <w:rPr>
      <w:b/>
      <w:bCs/>
    </w:rPr>
  </w:style>
  <w:style w:type="character" w:customStyle="1" w:styleId="CommentSubjectChar">
    <w:name w:val="Comment Subject Char"/>
    <w:basedOn w:val="CommentTextChar"/>
    <w:link w:val="CommentSubject"/>
    <w:uiPriority w:val="99"/>
    <w:semiHidden/>
    <w:rsid w:val="002530F6"/>
    <w:rPr>
      <w:rFonts w:ascii="Calibri" w:hAnsi="Calibri" w:cs="Times New Roman"/>
      <w:b/>
      <w:bCs/>
      <w:sz w:val="20"/>
      <w:szCs w:val="20"/>
    </w:rPr>
  </w:style>
  <w:style w:type="paragraph" w:styleId="BalloonText">
    <w:name w:val="Balloon Text"/>
    <w:basedOn w:val="Normal"/>
    <w:link w:val="BalloonTextChar"/>
    <w:uiPriority w:val="99"/>
    <w:semiHidden/>
    <w:unhideWhenUsed/>
    <w:rsid w:val="002530F6"/>
    <w:rPr>
      <w:rFonts w:ascii="Tahoma" w:hAnsi="Tahoma" w:cs="Tahoma"/>
      <w:sz w:val="16"/>
      <w:szCs w:val="16"/>
    </w:rPr>
  </w:style>
  <w:style w:type="character" w:customStyle="1" w:styleId="BalloonTextChar">
    <w:name w:val="Balloon Text Char"/>
    <w:basedOn w:val="DefaultParagraphFont"/>
    <w:link w:val="BalloonText"/>
    <w:uiPriority w:val="99"/>
    <w:semiHidden/>
    <w:rsid w:val="002530F6"/>
    <w:rPr>
      <w:rFonts w:ascii="Tahoma" w:hAnsi="Tahoma" w:cs="Tahoma"/>
      <w:sz w:val="16"/>
      <w:szCs w:val="16"/>
    </w:rPr>
  </w:style>
  <w:style w:type="paragraph" w:styleId="Revision">
    <w:name w:val="Revision"/>
    <w:hidden/>
    <w:uiPriority w:val="99"/>
    <w:semiHidden/>
    <w:rsid w:val="008E7954"/>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E0096"/>
    <w:rPr>
      <w:color w:val="954F72" w:themeColor="followedHyperlink"/>
      <w:u w:val="single"/>
    </w:rPr>
  </w:style>
  <w:style w:type="table" w:styleId="TableGrid">
    <w:name w:val="Table Grid"/>
    <w:basedOn w:val="TableNormal"/>
    <w:uiPriority w:val="39"/>
    <w:rsid w:val="007A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52C8"/>
    <w:rPr>
      <w:color w:val="808080"/>
      <w:shd w:val="clear" w:color="auto" w:fill="E6E6E6"/>
    </w:rPr>
  </w:style>
  <w:style w:type="character" w:customStyle="1" w:styleId="UnresolvedMention2">
    <w:name w:val="Unresolved Mention2"/>
    <w:basedOn w:val="DefaultParagraphFont"/>
    <w:uiPriority w:val="99"/>
    <w:semiHidden/>
    <w:unhideWhenUsed/>
    <w:rsid w:val="00916D80"/>
    <w:rPr>
      <w:color w:val="808080"/>
      <w:shd w:val="clear" w:color="auto" w:fill="E6E6E6"/>
    </w:rPr>
  </w:style>
  <w:style w:type="paragraph" w:styleId="Header">
    <w:name w:val="header"/>
    <w:basedOn w:val="Normal"/>
    <w:link w:val="HeaderChar"/>
    <w:uiPriority w:val="99"/>
    <w:unhideWhenUsed/>
    <w:rsid w:val="006B2238"/>
    <w:pPr>
      <w:tabs>
        <w:tab w:val="center" w:pos="4680"/>
        <w:tab w:val="right" w:pos="9360"/>
      </w:tabs>
    </w:pPr>
  </w:style>
  <w:style w:type="character" w:customStyle="1" w:styleId="HeaderChar">
    <w:name w:val="Header Char"/>
    <w:basedOn w:val="DefaultParagraphFont"/>
    <w:link w:val="Header"/>
    <w:uiPriority w:val="99"/>
    <w:rsid w:val="006B2238"/>
    <w:rPr>
      <w:rFonts w:ascii="Calibri" w:hAnsi="Calibri" w:cs="Times New Roman"/>
    </w:rPr>
  </w:style>
  <w:style w:type="paragraph" w:styleId="Footer">
    <w:name w:val="footer"/>
    <w:basedOn w:val="Normal"/>
    <w:link w:val="FooterChar"/>
    <w:uiPriority w:val="99"/>
    <w:unhideWhenUsed/>
    <w:rsid w:val="006B2238"/>
    <w:pPr>
      <w:tabs>
        <w:tab w:val="center" w:pos="4680"/>
        <w:tab w:val="right" w:pos="9360"/>
      </w:tabs>
    </w:pPr>
  </w:style>
  <w:style w:type="character" w:customStyle="1" w:styleId="FooterChar">
    <w:name w:val="Footer Char"/>
    <w:basedOn w:val="DefaultParagraphFont"/>
    <w:link w:val="Footer"/>
    <w:uiPriority w:val="99"/>
    <w:rsid w:val="006B2238"/>
    <w:rPr>
      <w:rFonts w:ascii="Calibri" w:hAnsi="Calibri" w:cs="Times New Roman"/>
    </w:rPr>
  </w:style>
  <w:style w:type="character" w:customStyle="1" w:styleId="UnresolvedMention3">
    <w:name w:val="Unresolved Mention3"/>
    <w:basedOn w:val="DefaultParagraphFont"/>
    <w:uiPriority w:val="99"/>
    <w:semiHidden/>
    <w:unhideWhenUsed/>
    <w:rsid w:val="006E2097"/>
    <w:rPr>
      <w:color w:val="808080"/>
      <w:shd w:val="clear" w:color="auto" w:fill="E6E6E6"/>
    </w:rPr>
  </w:style>
  <w:style w:type="character" w:customStyle="1" w:styleId="UnresolvedMention4">
    <w:name w:val="Unresolved Mention4"/>
    <w:basedOn w:val="DefaultParagraphFont"/>
    <w:uiPriority w:val="99"/>
    <w:semiHidden/>
    <w:unhideWhenUsed/>
    <w:rsid w:val="00BA0CE8"/>
    <w:rPr>
      <w:color w:val="808080"/>
      <w:shd w:val="clear" w:color="auto" w:fill="E6E6E6"/>
    </w:rPr>
  </w:style>
  <w:style w:type="paragraph" w:customStyle="1" w:styleId="Default">
    <w:name w:val="Default"/>
    <w:rsid w:val="00DB3D80"/>
    <w:pPr>
      <w:autoSpaceDE w:val="0"/>
      <w:autoSpaceDN w:val="0"/>
      <w:adjustRightInd w:val="0"/>
      <w:spacing w:after="0" w:line="240" w:lineRule="auto"/>
    </w:pPr>
    <w:rPr>
      <w:rFonts w:ascii="Arial" w:hAnsi="Arial" w:cs="Arial"/>
      <w:color w:val="000000"/>
      <w:sz w:val="24"/>
      <w:szCs w:val="24"/>
    </w:rPr>
  </w:style>
  <w:style w:type="character" w:customStyle="1" w:styleId="UnresolvedMention5">
    <w:name w:val="Unresolved Mention5"/>
    <w:basedOn w:val="DefaultParagraphFont"/>
    <w:uiPriority w:val="99"/>
    <w:semiHidden/>
    <w:unhideWhenUsed/>
    <w:rsid w:val="0036715B"/>
    <w:rPr>
      <w:color w:val="605E5C"/>
      <w:shd w:val="clear" w:color="auto" w:fill="E1DFDD"/>
    </w:rPr>
  </w:style>
  <w:style w:type="character" w:customStyle="1" w:styleId="Heading1Char">
    <w:name w:val="Heading 1 Char"/>
    <w:basedOn w:val="DefaultParagraphFont"/>
    <w:link w:val="Heading1"/>
    <w:uiPriority w:val="9"/>
    <w:rsid w:val="005A514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DA0253"/>
    <w:rPr>
      <w:color w:val="605E5C"/>
      <w:shd w:val="clear" w:color="auto" w:fill="E1DFDD"/>
    </w:rPr>
  </w:style>
  <w:style w:type="character" w:customStyle="1" w:styleId="normaltextrun">
    <w:name w:val="normaltextrun"/>
    <w:basedOn w:val="DefaultParagraphFont"/>
    <w:rsid w:val="00D7144E"/>
  </w:style>
  <w:style w:type="paragraph" w:customStyle="1" w:styleId="paragraph">
    <w:name w:val="paragraph"/>
    <w:basedOn w:val="Normal"/>
    <w:rsid w:val="00D7144E"/>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D7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521">
      <w:bodyDiv w:val="1"/>
      <w:marLeft w:val="0"/>
      <w:marRight w:val="0"/>
      <w:marTop w:val="0"/>
      <w:marBottom w:val="0"/>
      <w:divBdr>
        <w:top w:val="none" w:sz="0" w:space="0" w:color="auto"/>
        <w:left w:val="none" w:sz="0" w:space="0" w:color="auto"/>
        <w:bottom w:val="none" w:sz="0" w:space="0" w:color="auto"/>
        <w:right w:val="none" w:sz="0" w:space="0" w:color="auto"/>
      </w:divBdr>
    </w:div>
    <w:div w:id="250815953">
      <w:bodyDiv w:val="1"/>
      <w:marLeft w:val="0"/>
      <w:marRight w:val="0"/>
      <w:marTop w:val="0"/>
      <w:marBottom w:val="0"/>
      <w:divBdr>
        <w:top w:val="none" w:sz="0" w:space="0" w:color="auto"/>
        <w:left w:val="none" w:sz="0" w:space="0" w:color="auto"/>
        <w:bottom w:val="none" w:sz="0" w:space="0" w:color="auto"/>
        <w:right w:val="none" w:sz="0" w:space="0" w:color="auto"/>
      </w:divBdr>
    </w:div>
    <w:div w:id="444858406">
      <w:bodyDiv w:val="1"/>
      <w:marLeft w:val="0"/>
      <w:marRight w:val="0"/>
      <w:marTop w:val="0"/>
      <w:marBottom w:val="0"/>
      <w:divBdr>
        <w:top w:val="none" w:sz="0" w:space="0" w:color="auto"/>
        <w:left w:val="none" w:sz="0" w:space="0" w:color="auto"/>
        <w:bottom w:val="none" w:sz="0" w:space="0" w:color="auto"/>
        <w:right w:val="none" w:sz="0" w:space="0" w:color="auto"/>
      </w:divBdr>
    </w:div>
    <w:div w:id="463695582">
      <w:bodyDiv w:val="1"/>
      <w:marLeft w:val="0"/>
      <w:marRight w:val="0"/>
      <w:marTop w:val="0"/>
      <w:marBottom w:val="0"/>
      <w:divBdr>
        <w:top w:val="none" w:sz="0" w:space="0" w:color="auto"/>
        <w:left w:val="none" w:sz="0" w:space="0" w:color="auto"/>
        <w:bottom w:val="none" w:sz="0" w:space="0" w:color="auto"/>
        <w:right w:val="none" w:sz="0" w:space="0" w:color="auto"/>
      </w:divBdr>
    </w:div>
    <w:div w:id="681663440">
      <w:bodyDiv w:val="1"/>
      <w:marLeft w:val="0"/>
      <w:marRight w:val="0"/>
      <w:marTop w:val="0"/>
      <w:marBottom w:val="0"/>
      <w:divBdr>
        <w:top w:val="none" w:sz="0" w:space="0" w:color="auto"/>
        <w:left w:val="none" w:sz="0" w:space="0" w:color="auto"/>
        <w:bottom w:val="none" w:sz="0" w:space="0" w:color="auto"/>
        <w:right w:val="none" w:sz="0" w:space="0" w:color="auto"/>
      </w:divBdr>
    </w:div>
    <w:div w:id="742070420">
      <w:bodyDiv w:val="1"/>
      <w:marLeft w:val="0"/>
      <w:marRight w:val="0"/>
      <w:marTop w:val="0"/>
      <w:marBottom w:val="0"/>
      <w:divBdr>
        <w:top w:val="none" w:sz="0" w:space="0" w:color="auto"/>
        <w:left w:val="none" w:sz="0" w:space="0" w:color="auto"/>
        <w:bottom w:val="none" w:sz="0" w:space="0" w:color="auto"/>
        <w:right w:val="none" w:sz="0" w:space="0" w:color="auto"/>
      </w:divBdr>
    </w:div>
    <w:div w:id="759520547">
      <w:bodyDiv w:val="1"/>
      <w:marLeft w:val="0"/>
      <w:marRight w:val="0"/>
      <w:marTop w:val="0"/>
      <w:marBottom w:val="0"/>
      <w:divBdr>
        <w:top w:val="none" w:sz="0" w:space="0" w:color="auto"/>
        <w:left w:val="none" w:sz="0" w:space="0" w:color="auto"/>
        <w:bottom w:val="none" w:sz="0" w:space="0" w:color="auto"/>
        <w:right w:val="none" w:sz="0" w:space="0" w:color="auto"/>
      </w:divBdr>
    </w:div>
    <w:div w:id="910314395">
      <w:bodyDiv w:val="1"/>
      <w:marLeft w:val="0"/>
      <w:marRight w:val="0"/>
      <w:marTop w:val="0"/>
      <w:marBottom w:val="0"/>
      <w:divBdr>
        <w:top w:val="none" w:sz="0" w:space="0" w:color="auto"/>
        <w:left w:val="none" w:sz="0" w:space="0" w:color="auto"/>
        <w:bottom w:val="none" w:sz="0" w:space="0" w:color="auto"/>
        <w:right w:val="none" w:sz="0" w:space="0" w:color="auto"/>
      </w:divBdr>
    </w:div>
    <w:div w:id="1251311018">
      <w:bodyDiv w:val="1"/>
      <w:marLeft w:val="0"/>
      <w:marRight w:val="0"/>
      <w:marTop w:val="0"/>
      <w:marBottom w:val="0"/>
      <w:divBdr>
        <w:top w:val="none" w:sz="0" w:space="0" w:color="auto"/>
        <w:left w:val="none" w:sz="0" w:space="0" w:color="auto"/>
        <w:bottom w:val="none" w:sz="0" w:space="0" w:color="auto"/>
        <w:right w:val="none" w:sz="0" w:space="0" w:color="auto"/>
      </w:divBdr>
    </w:div>
    <w:div w:id="1364400971">
      <w:bodyDiv w:val="1"/>
      <w:marLeft w:val="0"/>
      <w:marRight w:val="0"/>
      <w:marTop w:val="0"/>
      <w:marBottom w:val="0"/>
      <w:divBdr>
        <w:top w:val="none" w:sz="0" w:space="0" w:color="auto"/>
        <w:left w:val="none" w:sz="0" w:space="0" w:color="auto"/>
        <w:bottom w:val="none" w:sz="0" w:space="0" w:color="auto"/>
        <w:right w:val="none" w:sz="0" w:space="0" w:color="auto"/>
      </w:divBdr>
    </w:div>
    <w:div w:id="1741050957">
      <w:bodyDiv w:val="1"/>
      <w:marLeft w:val="0"/>
      <w:marRight w:val="0"/>
      <w:marTop w:val="0"/>
      <w:marBottom w:val="0"/>
      <w:divBdr>
        <w:top w:val="none" w:sz="0" w:space="0" w:color="auto"/>
        <w:left w:val="none" w:sz="0" w:space="0" w:color="auto"/>
        <w:bottom w:val="none" w:sz="0" w:space="0" w:color="auto"/>
        <w:right w:val="none" w:sz="0" w:space="0" w:color="auto"/>
      </w:divBdr>
    </w:div>
    <w:div w:id="1780029274">
      <w:bodyDiv w:val="1"/>
      <w:marLeft w:val="0"/>
      <w:marRight w:val="0"/>
      <w:marTop w:val="0"/>
      <w:marBottom w:val="0"/>
      <w:divBdr>
        <w:top w:val="none" w:sz="0" w:space="0" w:color="auto"/>
        <w:left w:val="none" w:sz="0" w:space="0" w:color="auto"/>
        <w:bottom w:val="none" w:sz="0" w:space="0" w:color="auto"/>
        <w:right w:val="none" w:sz="0" w:space="0" w:color="auto"/>
      </w:divBdr>
    </w:div>
    <w:div w:id="1826386265">
      <w:bodyDiv w:val="1"/>
      <w:marLeft w:val="0"/>
      <w:marRight w:val="0"/>
      <w:marTop w:val="0"/>
      <w:marBottom w:val="0"/>
      <w:divBdr>
        <w:top w:val="none" w:sz="0" w:space="0" w:color="auto"/>
        <w:left w:val="none" w:sz="0" w:space="0" w:color="auto"/>
        <w:bottom w:val="none" w:sz="0" w:space="0" w:color="auto"/>
        <w:right w:val="none" w:sz="0" w:space="0" w:color="auto"/>
      </w:divBdr>
    </w:div>
    <w:div w:id="1848711827">
      <w:bodyDiv w:val="1"/>
      <w:marLeft w:val="0"/>
      <w:marRight w:val="0"/>
      <w:marTop w:val="0"/>
      <w:marBottom w:val="0"/>
      <w:divBdr>
        <w:top w:val="none" w:sz="0" w:space="0" w:color="auto"/>
        <w:left w:val="none" w:sz="0" w:space="0" w:color="auto"/>
        <w:bottom w:val="none" w:sz="0" w:space="0" w:color="auto"/>
        <w:right w:val="none" w:sz="0" w:space="0" w:color="auto"/>
      </w:divBdr>
    </w:div>
    <w:div w:id="21201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13186501198153" TargetMode="External"/><Relationship Id="rId18" Type="http://schemas.openxmlformats.org/officeDocument/2006/relationships/hyperlink" Target="https://www.lcbp.org/about-us/grants-rfps/request-for-proposals-rfps/pre-proposal-faqs/" TargetMode="External"/><Relationship Id="rId26" Type="http://schemas.openxmlformats.org/officeDocument/2006/relationships/hyperlink" Target="https://edg.epa.gov/EME/" TargetMode="External"/><Relationship Id="rId3" Type="http://schemas.openxmlformats.org/officeDocument/2006/relationships/customXml" Target="../customXml/item3.xml"/><Relationship Id="rId21" Type="http://schemas.openxmlformats.org/officeDocument/2006/relationships/hyperlink" Target="https://www.sam.gov/portal/SAM" TargetMode="External"/><Relationship Id="rId34" Type="http://schemas.openxmlformats.org/officeDocument/2006/relationships/hyperlink" Target="mailto:chickey@lcbp.org" TargetMode="External"/><Relationship Id="rId7" Type="http://schemas.openxmlformats.org/officeDocument/2006/relationships/settings" Target="settings.xml"/><Relationship Id="rId12" Type="http://schemas.openxmlformats.org/officeDocument/2006/relationships/hyperlink" Target="https://www.lcbp.org/about-us/grants-rfps/request-for-proposals-rfps/" TargetMode="External"/><Relationship Id="rId17" Type="http://schemas.openxmlformats.org/officeDocument/2006/relationships/hyperlink" Target="http://lcbp.org/grants" TargetMode="External"/><Relationship Id="rId25" Type="http://schemas.openxmlformats.org/officeDocument/2006/relationships/hyperlink" Target="http://www.epa.gov/geospatial/docs/National_Geospatial_Data_Policy.pdf" TargetMode="External"/><Relationship Id="rId33" Type="http://schemas.openxmlformats.org/officeDocument/2006/relationships/hyperlink" Target="https://form.jotform.com/213186501198153" TargetMode="External"/><Relationship Id="rId2" Type="http://schemas.openxmlformats.org/officeDocument/2006/relationships/customXml" Target="../customXml/item2.xml"/><Relationship Id="rId16" Type="http://schemas.openxmlformats.org/officeDocument/2006/relationships/hyperlink" Target="https://www.lcbp.org/about-us/what-we-do/mission/" TargetMode="External"/><Relationship Id="rId20" Type="http://schemas.openxmlformats.org/officeDocument/2006/relationships/hyperlink" Target="http://plan.lcbp.org" TargetMode="External"/><Relationship Id="rId29"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lcbp.org" TargetMode="External"/><Relationship Id="rId24" Type="http://schemas.openxmlformats.org/officeDocument/2006/relationships/hyperlink" Target="mailto:chickey@lcbp.org" TargetMode="External"/><Relationship Id="rId32" Type="http://schemas.openxmlformats.org/officeDocument/2006/relationships/hyperlink" Target="https://www.lcbp.org/about-us/what-we-do/missio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eiwpcc.org" TargetMode="External"/><Relationship Id="rId23" Type="http://schemas.openxmlformats.org/officeDocument/2006/relationships/hyperlink" Target="http://www.lcbp.org/about-us/grants-rfps/grant-toolkit/qapp/" TargetMode="External"/><Relationship Id="rId28" Type="http://schemas.openxmlformats.org/officeDocument/2006/relationships/hyperlink" Target="https://obamawhitehouse.archives.gov/omb/circulars_a087_200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ickey@lcbp.org" TargetMode="External"/><Relationship Id="rId31" Type="http://schemas.openxmlformats.org/officeDocument/2006/relationships/hyperlink" Target="https://www.lcbp.org/about-us/how-we-work/opportunities-for-a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lcbp.org/" TargetMode="External"/><Relationship Id="rId22" Type="http://schemas.openxmlformats.org/officeDocument/2006/relationships/hyperlink" Target="http://www.lcbp.org/about-us/grants-rfps/grant-toolkit/" TargetMode="External"/><Relationship Id="rId27" Type="http://schemas.openxmlformats.org/officeDocument/2006/relationships/hyperlink" Target="https://www.epa.gov/geospatial/epa-region-2-gis-deliverables-guidance" TargetMode="External"/><Relationship Id="rId30" Type="http://schemas.openxmlformats.org/officeDocument/2006/relationships/hyperlink" Target="https://neiwpcc.org/about-us/working-with-neiwpcc/contractor-guidanc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7CA7F92F3F647A4902E2BE51CC046" ma:contentTypeVersion="13" ma:contentTypeDescription="Create a new document." ma:contentTypeScope="" ma:versionID="13d05b61dc942c4277c67e700a200187">
  <xsd:schema xmlns:xsd="http://www.w3.org/2001/XMLSchema" xmlns:xs="http://www.w3.org/2001/XMLSchema" xmlns:p="http://schemas.microsoft.com/office/2006/metadata/properties" xmlns:ns2="0cde8fa7-1c21-4c7e-ac88-0dda45dad0a7" xmlns:ns3="1957e1da-dab8-4180-b355-3858faaea204" targetNamespace="http://schemas.microsoft.com/office/2006/metadata/properties" ma:root="true" ma:fieldsID="6dde63b77672adfffeffd5a53ab02bd7" ns2:_="" ns3:_="">
    <xsd:import namespace="0cde8fa7-1c21-4c7e-ac88-0dda45dad0a7"/>
    <xsd:import namespace="1957e1da-dab8-4180-b355-3858faaea2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e8fa7-1c21-4c7e-ac88-0dda45dad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e1da-dab8-4180-b355-3858faaea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AEC3E-1F6B-4B5D-9A6C-1A3156318824}">
  <ds:schemaRefs>
    <ds:schemaRef ds:uri="http://schemas.openxmlformats.org/officeDocument/2006/bibliography"/>
  </ds:schemaRefs>
</ds:datastoreItem>
</file>

<file path=customXml/itemProps2.xml><?xml version="1.0" encoding="utf-8"?>
<ds:datastoreItem xmlns:ds="http://schemas.openxmlformats.org/officeDocument/2006/customXml" ds:itemID="{D107ADCD-0CB4-4F1F-874F-5A5127DDAC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e8fa7-1c21-4c7e-ac88-0dda45dad0a7"/>
    <ds:schemaRef ds:uri="1957e1da-dab8-4180-b355-3858faaea204"/>
    <ds:schemaRef ds:uri="http://www.w3.org/XML/1998/namespace"/>
    <ds:schemaRef ds:uri="http://purl.org/dc/dcmitype/"/>
  </ds:schemaRefs>
</ds:datastoreItem>
</file>

<file path=customXml/itemProps3.xml><?xml version="1.0" encoding="utf-8"?>
<ds:datastoreItem xmlns:ds="http://schemas.openxmlformats.org/officeDocument/2006/customXml" ds:itemID="{AD76B87D-B818-4C53-841C-6B005DFF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e8fa7-1c21-4c7e-ac88-0dda45dad0a7"/>
    <ds:schemaRef ds:uri="1957e1da-dab8-4180-b355-3858faaea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959EC-A67C-4F11-8092-8E6921A69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dc:description/>
  <cp:lastModifiedBy>Eric Howe</cp:lastModifiedBy>
  <cp:revision>4</cp:revision>
  <cp:lastPrinted>2020-11-16T16:00:00Z</cp:lastPrinted>
  <dcterms:created xsi:type="dcterms:W3CDTF">2021-11-18T16:38:00Z</dcterms:created>
  <dcterms:modified xsi:type="dcterms:W3CDTF">2021-11-18T16:45:00Z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0x0101004147CA7F92F3F647A4902E2BE51CC046</vt:lpwstr>
  </property>
</Properties>
</file>