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067A" w14:textId="77777777" w:rsidR="00224A6D" w:rsidRPr="00EF74B1" w:rsidRDefault="00224A6D">
      <w:pPr>
        <w:spacing w:after="0"/>
        <w:rPr>
          <w:rFonts w:ascii="Times New Roman" w:eastAsia="Times New Roman" w:hAnsi="Times New Roman" w:cs="Times New Roman"/>
          <w:color w:val="0070C0"/>
          <w:sz w:val="24"/>
          <w:szCs w:val="24"/>
        </w:rPr>
      </w:pPr>
      <w:bookmarkStart w:id="0" w:name="_heading=h.6i6zxwqg8ehh" w:colFirst="0" w:colLast="0"/>
      <w:bookmarkEnd w:id="0"/>
    </w:p>
    <w:tbl>
      <w:tblPr>
        <w:tblStyle w:val="a"/>
        <w:tblW w:w="1002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23"/>
      </w:tblGrid>
      <w:tr w:rsidR="00224A6D" w14:paraId="3DE11CCF" w14:textId="77777777">
        <w:tc>
          <w:tcPr>
            <w:tcW w:w="10023" w:type="dxa"/>
            <w:tcMar>
              <w:top w:w="100" w:type="dxa"/>
              <w:left w:w="100" w:type="dxa"/>
              <w:bottom w:w="100" w:type="dxa"/>
              <w:right w:w="100" w:type="dxa"/>
            </w:tcMar>
          </w:tcPr>
          <w:sdt>
            <w:sdtPr>
              <w:tag w:val="goog_rdk_0"/>
              <w:id w:val="-1219583009"/>
              <w:lock w:val="contentLocked"/>
            </w:sdtPr>
            <w:sdtEndPr/>
            <w:sdtContent>
              <w:p w14:paraId="21AC2D78" w14:textId="77777777" w:rsidR="00224A6D" w:rsidRDefault="004E2F1B">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Attendance</w:t>
                </w:r>
              </w:p>
              <w:p w14:paraId="65592271" w14:textId="77777777" w:rsidR="00224A6D" w:rsidRDefault="00224A6D">
                <w:pPr>
                  <w:spacing w:after="0"/>
                  <w:rPr>
                    <w:rFonts w:ascii="Times New Roman" w:eastAsia="Times New Roman" w:hAnsi="Times New Roman" w:cs="Times New Roman"/>
                    <w:sz w:val="24"/>
                    <w:szCs w:val="24"/>
                  </w:rPr>
                </w:pPr>
              </w:p>
              <w:p w14:paraId="278B3EB1" w14:textId="77777777" w:rsidR="00224A6D" w:rsidRDefault="004E2F1B">
                <w:pPr>
                  <w:spacing w:after="0"/>
                  <w:rPr>
                    <w:rFonts w:ascii="Times New Roman" w:eastAsia="Times New Roman" w:hAnsi="Times New Roman" w:cs="Times New Roman"/>
                    <w:color w:val="5F5F5F"/>
                    <w:sz w:val="24"/>
                    <w:szCs w:val="24"/>
                  </w:rPr>
                </w:pPr>
                <w:r>
                  <w:rPr>
                    <w:rFonts w:ascii="Times New Roman" w:eastAsia="Times New Roman" w:hAnsi="Times New Roman" w:cs="Times New Roman"/>
                    <w:sz w:val="24"/>
                    <w:szCs w:val="24"/>
                  </w:rPr>
                  <w:t xml:space="preserve">Members (bold names are present): </w:t>
                </w:r>
                <w:r>
                  <w:rPr>
                    <w:rFonts w:ascii="Times New Roman" w:eastAsia="Times New Roman" w:hAnsi="Times New Roman" w:cs="Times New Roman"/>
                    <w:b/>
                    <w:bCs/>
                    <w:sz w:val="24"/>
                    <w:szCs w:val="24"/>
                  </w:rPr>
                  <w:t xml:space="preserve">Walt Lender </w:t>
                </w:r>
                <w:r>
                  <w:rPr>
                    <w:rFonts w:ascii="Times New Roman" w:eastAsia="Times New Roman" w:hAnsi="Times New Roman" w:cs="Times New Roman"/>
                    <w:sz w:val="24"/>
                    <w:szCs w:val="24"/>
                  </w:rPr>
                  <w:t xml:space="preserve">(Chair), Jackie Bowen, </w:t>
                </w:r>
                <w:r>
                  <w:rPr>
                    <w:rFonts w:ascii="Times New Roman" w:eastAsia="Times New Roman" w:hAnsi="Times New Roman" w:cs="Times New Roman"/>
                    <w:b/>
                    <w:bCs/>
                    <w:sz w:val="24"/>
                    <w:szCs w:val="24"/>
                  </w:rPr>
                  <w:t>James C. Dawson</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Laura Klaiber, Tom Metz, Colin Powers, Vic Putman, Ricky Laurin</w:t>
                </w:r>
                <w:r>
                  <w:rPr>
                    <w:rFonts w:ascii="Times New Roman" w:eastAsia="Times New Roman" w:hAnsi="Times New Roman" w:cs="Times New Roman"/>
                    <w:sz w:val="24"/>
                    <w:szCs w:val="24"/>
                  </w:rPr>
                  <w:t>, Steve Kramer, Fred Woodward</w:t>
                </w:r>
              </w:p>
              <w:p w14:paraId="23F0C686" w14:textId="77777777" w:rsidR="00224A6D" w:rsidRDefault="00224A6D">
                <w:pPr>
                  <w:spacing w:after="0"/>
                  <w:rPr>
                    <w:rFonts w:ascii="Times New Roman" w:eastAsia="Times New Roman" w:hAnsi="Times New Roman" w:cs="Times New Roman"/>
                    <w:color w:val="5F5F5F"/>
                    <w:sz w:val="24"/>
                    <w:szCs w:val="24"/>
                  </w:rPr>
                </w:pPr>
              </w:p>
              <w:p w14:paraId="66FCBB53" w14:textId="77777777" w:rsidR="00224A6D" w:rsidRDefault="004E2F1B">
                <w:pPr>
                  <w:spacing w:after="0"/>
                  <w:rPr>
                    <w:rFonts w:ascii="Times New Roman" w:eastAsia="Times New Roman" w:hAnsi="Times New Roman" w:cs="Times New Roman"/>
                    <w:color w:val="5F5F5F"/>
                    <w:sz w:val="24"/>
                    <w:szCs w:val="24"/>
                  </w:rPr>
                </w:pPr>
                <w:r>
                  <w:rPr>
                    <w:rFonts w:ascii="Times New Roman" w:eastAsia="Times New Roman" w:hAnsi="Times New Roman" w:cs="Times New Roman"/>
                    <w:sz w:val="24"/>
                    <w:szCs w:val="24"/>
                  </w:rPr>
                  <w:t xml:space="preserve">Public Guests: </w:t>
                </w:r>
                <w:r>
                  <w:rPr>
                    <w:rFonts w:ascii="Times New Roman" w:eastAsia="Times New Roman" w:hAnsi="Times New Roman" w:cs="Times New Roman"/>
                    <w:b/>
                    <w:bCs/>
                    <w:sz w:val="24"/>
                    <w:szCs w:val="24"/>
                  </w:rPr>
                  <w:t>Mark Naud, Jenny Patterson</w:t>
                </w:r>
                <w:r>
                  <w:rPr>
                    <w:rFonts w:ascii="Times New Roman" w:eastAsia="Times New Roman" w:hAnsi="Times New Roman" w:cs="Times New Roman"/>
                    <w:color w:val="5F5F5F"/>
                    <w:sz w:val="24"/>
                    <w:szCs w:val="24"/>
                  </w:rPr>
                  <w:br/>
                </w:r>
              </w:p>
              <w:p w14:paraId="08AB4549" w14:textId="77777777" w:rsidR="00224A6D" w:rsidRDefault="004E2F1B">
                <w:pPr>
                  <w:spacing w:after="0"/>
                  <w:rPr>
                    <w:rFonts w:ascii="Times New Roman" w:eastAsia="Times New Roman" w:hAnsi="Times New Roman" w:cs="Times New Roman"/>
                    <w:b/>
                    <w:bCs/>
                    <w:sz w:val="24"/>
                    <w:szCs w:val="24"/>
                  </w:rPr>
                </w:pPr>
                <w:bookmarkStart w:id="1" w:name="_heading=h.irjmap26srbw" w:colFirst="0" w:colLast="0"/>
                <w:bookmarkEnd w:id="1"/>
                <w:r>
                  <w:rPr>
                    <w:rFonts w:ascii="Times New Roman" w:eastAsia="Times New Roman" w:hAnsi="Times New Roman" w:cs="Times New Roman"/>
                    <w:sz w:val="24"/>
                    <w:szCs w:val="24"/>
                  </w:rPr>
                  <w:t xml:space="preserve">Presenters: </w:t>
                </w:r>
                <w:r>
                  <w:rPr>
                    <w:rFonts w:ascii="Times New Roman" w:eastAsia="Times New Roman" w:hAnsi="Times New Roman" w:cs="Times New Roman"/>
                    <w:b/>
                    <w:bCs/>
                    <w:sz w:val="24"/>
                    <w:szCs w:val="24"/>
                  </w:rPr>
                  <w:t>Matthew Vaughan, LCBP</w:t>
                </w:r>
              </w:p>
              <w:p w14:paraId="2D8DA4BD" w14:textId="77777777" w:rsidR="00224A6D" w:rsidRDefault="00224A6D">
                <w:pPr>
                  <w:spacing w:after="0"/>
                  <w:rPr>
                    <w:rFonts w:ascii="Times New Roman" w:eastAsia="Times New Roman" w:hAnsi="Times New Roman" w:cs="Times New Roman"/>
                    <w:sz w:val="24"/>
                    <w:szCs w:val="24"/>
                  </w:rPr>
                </w:pPr>
                <w:bookmarkStart w:id="2" w:name="_heading=h.f38dg0jtoppf" w:colFirst="0" w:colLast="0"/>
                <w:bookmarkEnd w:id="2"/>
              </w:p>
              <w:p w14:paraId="2DF5A860" w14:textId="77777777" w:rsidR="00224A6D" w:rsidRDefault="004E2F1B">
                <w:pPr>
                  <w:spacing w:after="0"/>
                  <w:rPr>
                    <w:rFonts w:ascii="Times New Roman" w:eastAsia="Times New Roman" w:hAnsi="Times New Roman" w:cs="Times New Roman"/>
                    <w:b/>
                    <w:bCs/>
                    <w:sz w:val="24"/>
                    <w:szCs w:val="24"/>
                  </w:rPr>
                </w:pPr>
                <w:bookmarkStart w:id="3" w:name="_heading=h.z9l3okdaa0bp" w:colFirst="0" w:colLast="0"/>
                <w:bookmarkEnd w:id="3"/>
                <w:r>
                  <w:rPr>
                    <w:rFonts w:ascii="Times New Roman" w:eastAsia="Times New Roman" w:hAnsi="Times New Roman" w:cs="Times New Roman"/>
                    <w:sz w:val="24"/>
                    <w:szCs w:val="24"/>
                  </w:rPr>
                  <w:t xml:space="preserve">NEIWPCC Grand Isle/Lowell Staff: </w:t>
                </w:r>
                <w:r>
                  <w:rPr>
                    <w:rFonts w:ascii="Times New Roman" w:eastAsia="Times New Roman" w:hAnsi="Times New Roman" w:cs="Times New Roman"/>
                    <w:b/>
                    <w:bCs/>
                    <w:sz w:val="24"/>
                    <w:szCs w:val="24"/>
                  </w:rPr>
                  <w:t>Sabrina Koetter, Meg Modley, Matt Vaughan, Jim Brangan</w:t>
                </w:r>
              </w:p>
              <w:p w14:paraId="444929D1" w14:textId="77777777" w:rsidR="00224A6D" w:rsidRDefault="00224A6D">
                <w:pPr>
                  <w:spacing w:after="0"/>
                  <w:rPr>
                    <w:rFonts w:ascii="Times New Roman" w:eastAsia="Times New Roman" w:hAnsi="Times New Roman" w:cs="Times New Roman"/>
                    <w:sz w:val="24"/>
                    <w:szCs w:val="24"/>
                  </w:rPr>
                </w:pPr>
                <w:bookmarkStart w:id="4" w:name="_heading=h.j4lffgo990n" w:colFirst="0" w:colLast="0"/>
                <w:bookmarkEnd w:id="4"/>
              </w:p>
              <w:p w14:paraId="45D60095" w14:textId="77777777" w:rsidR="00224A6D" w:rsidRDefault="004E2F1B">
                <w:pPr>
                  <w:spacing w:after="0"/>
                  <w:rPr>
                    <w:rFonts w:ascii="Times New Roman" w:eastAsia="Times New Roman" w:hAnsi="Times New Roman" w:cs="Times New Roman"/>
                    <w:b/>
                    <w:bCs/>
                    <w:sz w:val="24"/>
                    <w:szCs w:val="24"/>
                  </w:rPr>
                </w:pPr>
                <w:bookmarkStart w:id="5" w:name="_heading=h.9oq4yy5bt96w" w:colFirst="0" w:colLast="0"/>
                <w:bookmarkEnd w:id="5"/>
                <w:r>
                  <w:rPr>
                    <w:rFonts w:ascii="Times New Roman" w:eastAsia="Times New Roman" w:hAnsi="Times New Roman" w:cs="Times New Roman"/>
                    <w:sz w:val="24"/>
                    <w:szCs w:val="24"/>
                  </w:rPr>
                  <w:t xml:space="preserve">NEIWPCC NYSDEC Region 5 Staff: </w:t>
                </w:r>
                <w:r>
                  <w:rPr>
                    <w:rFonts w:ascii="Times New Roman" w:eastAsia="Times New Roman" w:hAnsi="Times New Roman" w:cs="Times New Roman"/>
                    <w:b/>
                    <w:bCs/>
                    <w:sz w:val="24"/>
                    <w:szCs w:val="24"/>
                  </w:rPr>
                  <w:t>Erin Vennie-Vollrath</w:t>
                </w:r>
              </w:p>
            </w:sdtContent>
          </w:sdt>
        </w:tc>
      </w:tr>
    </w:tbl>
    <w:p w14:paraId="001B1263" w14:textId="77777777" w:rsidR="00224A6D" w:rsidRDefault="00224A6D">
      <w:pPr>
        <w:spacing w:after="0"/>
        <w:rPr>
          <w:rFonts w:ascii="Times New Roman" w:eastAsia="Times New Roman" w:hAnsi="Times New Roman" w:cs="Times New Roman"/>
          <w:sz w:val="24"/>
          <w:szCs w:val="24"/>
        </w:rPr>
      </w:pPr>
      <w:bookmarkStart w:id="6" w:name="_heading=h.li7s5wsqauax" w:colFirst="0" w:colLast="0"/>
      <w:bookmarkEnd w:id="6"/>
    </w:p>
    <w:p w14:paraId="299D03A2" w14:textId="77777777" w:rsidR="00224A6D" w:rsidRDefault="004E2F1B">
      <w:pPr>
        <w:spacing w:after="0"/>
        <w:rPr>
          <w:rFonts w:ascii="Times New Roman" w:eastAsia="Times New Roman" w:hAnsi="Times New Roman" w:cs="Times New Roman"/>
          <w:b/>
          <w:bCs/>
          <w:color w:val="FF0000"/>
          <w:sz w:val="24"/>
          <w:szCs w:val="24"/>
        </w:rPr>
      </w:pPr>
      <w:bookmarkStart w:id="7" w:name="_heading=h.ovp4nnstqt4f" w:colFirst="0" w:colLast="0"/>
      <w:bookmarkEnd w:id="7"/>
      <w:r>
        <w:rPr>
          <w:rFonts w:ascii="Times New Roman" w:eastAsia="Times New Roman" w:hAnsi="Times New Roman" w:cs="Times New Roman"/>
          <w:b/>
          <w:bCs/>
          <w:color w:val="FF0000"/>
          <w:sz w:val="24"/>
          <w:szCs w:val="24"/>
        </w:rPr>
        <w:t>Action items:</w:t>
      </w:r>
    </w:p>
    <w:p w14:paraId="07A12304" w14:textId="77777777" w:rsidR="00224A6D" w:rsidRDefault="004E2F1B">
      <w:pPr>
        <w:numPr>
          <w:ilvl w:val="0"/>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Action: NYCAC will submit a list to Matt/LCBP for recommended research areas.</w:t>
      </w:r>
    </w:p>
    <w:p w14:paraId="4BC9050D" w14:textId="77777777" w:rsidR="00224A6D" w:rsidRDefault="004E2F1B">
      <w:pPr>
        <w:numPr>
          <w:ilvl w:val="1"/>
          <w:numId w:val="1"/>
        </w:numPr>
        <w:spacing w:after="0"/>
        <w:rPr>
          <w:rFonts w:ascii="Times New Roman" w:eastAsia="Times New Roman" w:hAnsi="Times New Roman" w:cs="Times New Roman"/>
          <w:sz w:val="24"/>
          <w:szCs w:val="24"/>
        </w:rPr>
      </w:pPr>
      <w:bookmarkStart w:id="8" w:name="_heading=h.e003hdiky4zi" w:colFirst="0" w:colLast="0"/>
      <w:bookmarkEnd w:id="8"/>
      <w:r>
        <w:rPr>
          <w:rFonts w:ascii="Times New Roman" w:eastAsia="Times New Roman" w:hAnsi="Times New Roman" w:cs="Times New Roman"/>
          <w:sz w:val="24"/>
          <w:szCs w:val="24"/>
        </w:rPr>
        <w:t>Submit by August 15</w:t>
      </w:r>
    </w:p>
    <w:p w14:paraId="79D3B131" w14:textId="77777777" w:rsidR="00224A6D" w:rsidRDefault="004E2F1B">
      <w:pPr>
        <w:numPr>
          <w:ilvl w:val="0"/>
          <w:numId w:val="1"/>
        </w:numPr>
        <w:spacing w:after="0"/>
        <w:rPr>
          <w:rFonts w:ascii="Times New Roman" w:eastAsia="Times New Roman" w:hAnsi="Times New Roman" w:cs="Times New Roman"/>
          <w:sz w:val="24"/>
          <w:szCs w:val="24"/>
        </w:rPr>
      </w:pPr>
      <w:bookmarkStart w:id="9" w:name="_heading=h.26yq4ty4fngd" w:colFirst="0" w:colLast="0"/>
      <w:bookmarkEnd w:id="9"/>
      <w:r>
        <w:rPr>
          <w:rFonts w:ascii="Times New Roman" w:eastAsia="Times New Roman" w:hAnsi="Times New Roman" w:cs="Times New Roman"/>
          <w:sz w:val="24"/>
          <w:szCs w:val="24"/>
        </w:rPr>
        <w:t xml:space="preserve">If you would like to be nominated for Vice-Chair, please let Walt know before the next meeting and share a bio with him. This will be voted </w:t>
      </w:r>
      <w:proofErr w:type="gramStart"/>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next meeting (either August or September).</w:t>
      </w:r>
    </w:p>
    <w:p w14:paraId="49418D1A" w14:textId="77777777" w:rsidR="00224A6D" w:rsidRDefault="004E2F1B">
      <w:pPr>
        <w:numPr>
          <w:ilvl w:val="0"/>
          <w:numId w:val="1"/>
        </w:numPr>
        <w:spacing w:after="0"/>
        <w:rPr>
          <w:rFonts w:ascii="Times New Roman" w:eastAsia="Times New Roman" w:hAnsi="Times New Roman" w:cs="Times New Roman"/>
          <w:sz w:val="24"/>
          <w:szCs w:val="24"/>
        </w:rPr>
      </w:pPr>
      <w:bookmarkStart w:id="10" w:name="_heading=h.y0yizeul7ixw" w:colFirst="0" w:colLast="0"/>
      <w:bookmarkEnd w:id="10"/>
      <w:r>
        <w:rPr>
          <w:rFonts w:ascii="Times New Roman" w:eastAsia="Times New Roman" w:hAnsi="Times New Roman" w:cs="Times New Roman"/>
          <w:sz w:val="24"/>
          <w:szCs w:val="24"/>
        </w:rPr>
        <w:t>Walt - Sign to endorse VTCAC letter regarding MOU on behalf of NYCAC</w:t>
      </w:r>
    </w:p>
    <w:p w14:paraId="72CEF24A" w14:textId="77777777" w:rsidR="00224A6D" w:rsidRDefault="004E2F1B">
      <w:pPr>
        <w:numPr>
          <w:ilvl w:val="0"/>
          <w:numId w:val="1"/>
        </w:numPr>
        <w:spacing w:after="0"/>
        <w:rPr>
          <w:rFonts w:ascii="Times New Roman" w:eastAsia="Times New Roman" w:hAnsi="Times New Roman" w:cs="Times New Roman"/>
          <w:sz w:val="24"/>
          <w:szCs w:val="24"/>
        </w:rPr>
      </w:pPr>
      <w:bookmarkStart w:id="11" w:name="_heading=h.iqk29luto9mt" w:colFirst="0" w:colLast="0"/>
      <w:bookmarkEnd w:id="11"/>
      <w:r>
        <w:rPr>
          <w:rFonts w:ascii="Times New Roman" w:eastAsia="Times New Roman" w:hAnsi="Times New Roman" w:cs="Times New Roman"/>
          <w:sz w:val="24"/>
          <w:szCs w:val="24"/>
        </w:rPr>
        <w:t xml:space="preserve">Sabrina - Will update NYCAC about August meeting. August meeting </w:t>
      </w:r>
      <w:proofErr w:type="gramStart"/>
      <w:r>
        <w:rPr>
          <w:rFonts w:ascii="Times New Roman" w:eastAsia="Times New Roman" w:hAnsi="Times New Roman" w:cs="Times New Roman"/>
          <w:sz w:val="24"/>
          <w:szCs w:val="24"/>
        </w:rPr>
        <w:t>intended</w:t>
      </w:r>
      <w:proofErr w:type="gramEnd"/>
      <w:r>
        <w:rPr>
          <w:rFonts w:ascii="Times New Roman" w:eastAsia="Times New Roman" w:hAnsi="Times New Roman" w:cs="Times New Roman"/>
          <w:sz w:val="24"/>
          <w:szCs w:val="24"/>
        </w:rPr>
        <w:t xml:space="preserve"> only if there are updates regarding MOU.</w:t>
      </w:r>
    </w:p>
    <w:p w14:paraId="0831E48B" w14:textId="77777777" w:rsidR="00224A6D" w:rsidRDefault="00224A6D">
      <w:pPr>
        <w:spacing w:after="0"/>
        <w:ind w:left="-5" w:hanging="10"/>
        <w:rPr>
          <w:rFonts w:ascii="Times New Roman" w:eastAsia="Times New Roman" w:hAnsi="Times New Roman" w:cs="Times New Roman"/>
          <w:sz w:val="24"/>
          <w:szCs w:val="24"/>
        </w:rPr>
      </w:pPr>
    </w:p>
    <w:p w14:paraId="7D194C15" w14:textId="77777777" w:rsidR="00224A6D" w:rsidRDefault="004E2F1B">
      <w:pPr>
        <w:pBdr>
          <w:top w:val="nil"/>
          <w:left w:val="nil"/>
          <w:bottom w:val="nil"/>
          <w:right w:val="nil"/>
          <w:between w:val="nil"/>
        </w:pBdr>
        <w:spacing w:after="0" w:line="261" w:lineRule="auto"/>
        <w:ind w:right="46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Welcome and Introductions</w:t>
      </w:r>
      <w:r>
        <w:rPr>
          <w:rFonts w:ascii="Times New Roman" w:eastAsia="Times New Roman" w:hAnsi="Times New Roman" w:cs="Times New Roman"/>
          <w:color w:val="000000"/>
          <w:sz w:val="24"/>
          <w:szCs w:val="24"/>
        </w:rPr>
        <w:t xml:space="preserve"> – Walt Lender, Chair</w:t>
      </w:r>
    </w:p>
    <w:p w14:paraId="4E88CC8C" w14:textId="77777777" w:rsidR="00224A6D" w:rsidRDefault="004E2F1B">
      <w:pPr>
        <w:pBdr>
          <w:top w:val="nil"/>
          <w:left w:val="nil"/>
          <w:bottom w:val="nil"/>
          <w:right w:val="nil"/>
          <w:between w:val="nil"/>
        </w:pBdr>
        <w:spacing w:after="0" w:line="261" w:lineRule="auto"/>
        <w:ind w:right="462"/>
        <w:rPr>
          <w:rFonts w:ascii="Times New Roman" w:eastAsia="Times New Roman" w:hAnsi="Times New Roman" w:cs="Times New Roman"/>
          <w:sz w:val="24"/>
          <w:szCs w:val="24"/>
        </w:rPr>
      </w:pPr>
      <w:proofErr w:type="gramStart"/>
      <w:r>
        <w:rPr>
          <w:rFonts w:ascii="Times New Roman" w:eastAsia="Times New Roman" w:hAnsi="Times New Roman" w:cs="Times New Roman"/>
          <w:color w:val="000000"/>
          <w:sz w:val="24"/>
          <w:szCs w:val="24"/>
        </w:rPr>
        <w:t>Introduc</w:t>
      </w:r>
      <w:r>
        <w:rPr>
          <w:rFonts w:ascii="Times New Roman" w:eastAsia="Times New Roman" w:hAnsi="Times New Roman" w:cs="Times New Roman"/>
          <w:sz w:val="24"/>
          <w:szCs w:val="24"/>
        </w:rPr>
        <w:t>ed</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NYCAC coordinator - Sabrina Koetter, LCBP</w:t>
      </w:r>
      <w:r>
        <w:rPr>
          <w:rFonts w:ascii="Times New Roman" w:eastAsia="Times New Roman" w:hAnsi="Times New Roman" w:cs="Times New Roman"/>
          <w:sz w:val="24"/>
          <w:szCs w:val="24"/>
        </w:rPr>
        <w:t xml:space="preserve">. </w:t>
      </w:r>
    </w:p>
    <w:p w14:paraId="711BE7B4" w14:textId="77777777" w:rsidR="00224A6D" w:rsidRDefault="00224A6D">
      <w:pPr>
        <w:pBdr>
          <w:top w:val="nil"/>
          <w:left w:val="nil"/>
          <w:bottom w:val="nil"/>
          <w:right w:val="nil"/>
          <w:between w:val="nil"/>
        </w:pBdr>
        <w:spacing w:after="0" w:line="261" w:lineRule="auto"/>
        <w:ind w:right="462"/>
        <w:rPr>
          <w:rFonts w:ascii="Times New Roman" w:eastAsia="Times New Roman" w:hAnsi="Times New Roman" w:cs="Times New Roman"/>
          <w:sz w:val="24"/>
          <w:szCs w:val="24"/>
        </w:rPr>
      </w:pPr>
    </w:p>
    <w:p w14:paraId="5694E438" w14:textId="77777777" w:rsidR="00224A6D" w:rsidRDefault="004E2F1B">
      <w:pPr>
        <w:pBdr>
          <w:top w:val="nil"/>
          <w:left w:val="nil"/>
          <w:bottom w:val="nil"/>
          <w:right w:val="nil"/>
          <w:between w:val="nil"/>
        </w:pBdr>
        <w:spacing w:after="0" w:line="261" w:lineRule="auto"/>
        <w:ind w:right="46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Sabrina is working with the VT and NYCACs and can provide coordination assistance, invite speakers, set up meetings (including joint meetings with VT CAC, in-person meetings), and answer LCBP questions. Erin will still be working with the NYCAC and can continue to assist with NYDEC-related matters. Please reach out if you have questions or suggestions.</w:t>
      </w:r>
    </w:p>
    <w:p w14:paraId="29040DB0" w14:textId="77777777" w:rsidR="00224A6D" w:rsidRDefault="00224A6D">
      <w:pPr>
        <w:pBdr>
          <w:top w:val="nil"/>
          <w:left w:val="nil"/>
          <w:bottom w:val="nil"/>
          <w:right w:val="nil"/>
          <w:between w:val="nil"/>
        </w:pBdr>
        <w:spacing w:after="0" w:line="261" w:lineRule="auto"/>
        <w:ind w:right="462"/>
        <w:rPr>
          <w:rFonts w:ascii="Times New Roman" w:eastAsia="Times New Roman" w:hAnsi="Times New Roman" w:cs="Times New Roman"/>
          <w:b/>
          <w:bCs/>
          <w:sz w:val="24"/>
          <w:szCs w:val="24"/>
        </w:rPr>
      </w:pPr>
    </w:p>
    <w:p w14:paraId="1B8DEE82" w14:textId="77777777" w:rsidR="00224A6D" w:rsidRDefault="004E2F1B">
      <w:pPr>
        <w:pBdr>
          <w:top w:val="nil"/>
          <w:left w:val="nil"/>
          <w:bottom w:val="nil"/>
          <w:right w:val="nil"/>
          <w:between w:val="nil"/>
        </w:pBdr>
        <w:spacing w:after="0" w:line="261" w:lineRule="auto"/>
        <w:ind w:right="462"/>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Public Comments</w:t>
      </w:r>
    </w:p>
    <w:p w14:paraId="2F03B556" w14:textId="77777777" w:rsidR="00224A6D" w:rsidRDefault="004E2F1B">
      <w:pPr>
        <w:pBdr>
          <w:top w:val="nil"/>
          <w:left w:val="nil"/>
          <w:bottom w:val="nil"/>
          <w:right w:val="nil"/>
          <w:between w:val="nil"/>
        </w:pBdr>
        <w:spacing w:after="0" w:line="261" w:lineRule="auto"/>
        <w:ind w:right="462"/>
        <w:rPr>
          <w:rFonts w:ascii="Times New Roman" w:eastAsia="Times New Roman" w:hAnsi="Times New Roman" w:cs="Times New Roman"/>
          <w:sz w:val="24"/>
          <w:szCs w:val="24"/>
        </w:rPr>
      </w:pPr>
      <w:r>
        <w:rPr>
          <w:rFonts w:ascii="Times New Roman" w:eastAsia="Times New Roman" w:hAnsi="Times New Roman" w:cs="Times New Roman"/>
          <w:sz w:val="24"/>
          <w:szCs w:val="24"/>
        </w:rPr>
        <w:t>No public comments.</w:t>
      </w:r>
    </w:p>
    <w:p w14:paraId="3C50825A" w14:textId="77777777" w:rsidR="00224A6D" w:rsidRDefault="00224A6D">
      <w:pPr>
        <w:pBdr>
          <w:top w:val="nil"/>
          <w:left w:val="nil"/>
          <w:bottom w:val="nil"/>
          <w:right w:val="nil"/>
          <w:between w:val="nil"/>
        </w:pBdr>
        <w:spacing w:after="0" w:line="261" w:lineRule="auto"/>
        <w:ind w:right="462"/>
        <w:rPr>
          <w:rFonts w:ascii="Times New Roman" w:eastAsia="Times New Roman" w:hAnsi="Times New Roman" w:cs="Times New Roman"/>
          <w:sz w:val="24"/>
          <w:szCs w:val="24"/>
        </w:rPr>
      </w:pPr>
    </w:p>
    <w:p w14:paraId="77A595ED" w14:textId="77777777" w:rsidR="00224A6D" w:rsidRDefault="004E2F1B">
      <w:pPr>
        <w:pBdr>
          <w:top w:val="nil"/>
          <w:left w:val="nil"/>
          <w:bottom w:val="nil"/>
          <w:right w:val="nil"/>
          <w:between w:val="nil"/>
        </w:pBdr>
        <w:spacing w:after="237" w:line="261" w:lineRule="auto"/>
        <w:ind w:right="46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ACTION ITEM: </w:t>
      </w:r>
      <w:r>
        <w:rPr>
          <w:rFonts w:ascii="Times New Roman" w:eastAsia="Times New Roman" w:hAnsi="Times New Roman" w:cs="Times New Roman"/>
          <w:color w:val="000000"/>
          <w:sz w:val="24"/>
          <w:szCs w:val="24"/>
        </w:rPr>
        <w:t>Review and vote on draft June 29</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meeting summary – Walt Lender, Chair</w:t>
      </w:r>
    </w:p>
    <w:p w14:paraId="2675A022" w14:textId="77777777" w:rsidR="00224A6D" w:rsidRDefault="004E2F1B">
      <w:pPr>
        <w:pBdr>
          <w:top w:val="nil"/>
          <w:left w:val="nil"/>
          <w:bottom w:val="nil"/>
          <w:right w:val="nil"/>
          <w:between w:val="nil"/>
        </w:pBdr>
        <w:spacing w:after="237" w:line="261" w:lineRule="auto"/>
        <w:ind w:right="4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meeting notes were approved from June 29th. </w:t>
      </w:r>
    </w:p>
    <w:p w14:paraId="098CF5B9" w14:textId="77777777" w:rsidR="00224A6D" w:rsidRDefault="004E2F1B">
      <w:pPr>
        <w:spacing w:after="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 xml:space="preserve">1:15 – 1:55 pm </w:t>
      </w:r>
    </w:p>
    <w:p w14:paraId="7FBB649D"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Overview of Recent LCBP Research</w:t>
      </w:r>
      <w:r>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color w:val="000000"/>
          <w:sz w:val="24"/>
          <w:szCs w:val="24"/>
        </w:rPr>
        <w:t>– Matthew Vaughan, LCBP (25 minutes)</w:t>
      </w:r>
    </w:p>
    <w:p w14:paraId="530FD3E5"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2140D195" w14:textId="77777777" w:rsidR="00224A6D" w:rsidRDefault="004E2F1B">
      <w:pPr>
        <w:pBdr>
          <w:top w:val="nil"/>
          <w:left w:val="nil"/>
          <w:bottom w:val="nil"/>
          <w:right w:val="nil"/>
          <w:between w:val="nil"/>
        </w:pBdr>
        <w:spacing w:after="0"/>
        <w:ind w:firstLine="7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Matt Vaughan presented on current LCBP research. This presentation was intended to help NYCAC be informed about research currently being undertaken to identify research gaps/goals that can be presented to the Steering Committee. Matt </w:t>
      </w:r>
      <w:proofErr w:type="gramStart"/>
      <w:r>
        <w:rPr>
          <w:rFonts w:ascii="Times New Roman" w:eastAsia="Times New Roman" w:hAnsi="Times New Roman" w:cs="Times New Roman"/>
          <w:sz w:val="24"/>
          <w:szCs w:val="24"/>
        </w:rPr>
        <w:t>explained</w:t>
      </w:r>
      <w:proofErr w:type="gramEnd"/>
      <w:r>
        <w:rPr>
          <w:rFonts w:ascii="Times New Roman" w:eastAsia="Times New Roman" w:hAnsi="Times New Roman" w:cs="Times New Roman"/>
          <w:sz w:val="24"/>
          <w:szCs w:val="24"/>
        </w:rPr>
        <w:t xml:space="preserve"> research funded by LCBP should help fill research gaps, and the NYCAC provides valuable input on what these gaps are, representing the NY public’s voice. They are looking for information to guide projects starting in 2028 (Fiscal year 27). Pre-proposals are submitted in September, technical advisory committee reviews and finalizes in April of 2027, with the aim of projects starting in 2028. Research funded by LCBP is guided using various “tracks”.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tracks are based on submissions received from the Steering Committee (with NYCAC representation on that committee). </w:t>
      </w:r>
      <w:r>
        <w:rPr>
          <w:rFonts w:ascii="Times New Roman" w:eastAsia="Times New Roman" w:hAnsi="Times New Roman" w:cs="Times New Roman"/>
          <w:i/>
          <w:iCs/>
          <w:sz w:val="24"/>
          <w:szCs w:val="24"/>
        </w:rPr>
        <w:t>Note: not all research areas proposed are best suited to LCBP. LCBP will refer research areas to other groups such as USGS or Fish and Wildlife, when appropriate.</w:t>
      </w:r>
    </w:p>
    <w:p w14:paraId="4EB50F5A"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131AE1D0" w14:textId="77777777" w:rsidR="00224A6D" w:rsidRDefault="004E2F1B">
      <w:pPr>
        <w:pBdr>
          <w:top w:val="nil"/>
          <w:left w:val="nil"/>
          <w:bottom w:val="nil"/>
          <w:right w:val="nil"/>
          <w:between w:val="nil"/>
        </w:pBd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 showed a list of ~40 research projects and their status (FY26). These </w:t>
      </w:r>
      <w:proofErr w:type="gramStart"/>
      <w:r>
        <w:rPr>
          <w:rFonts w:ascii="Times New Roman" w:eastAsia="Times New Roman" w:hAnsi="Times New Roman" w:cs="Times New Roman"/>
          <w:sz w:val="24"/>
          <w:szCs w:val="24"/>
        </w:rPr>
        <w:t>projects</w:t>
      </w:r>
      <w:proofErr w:type="gramEnd"/>
      <w:r>
        <w:rPr>
          <w:rFonts w:ascii="Times New Roman" w:eastAsia="Times New Roman" w:hAnsi="Times New Roman" w:cs="Times New Roman"/>
          <w:sz w:val="24"/>
          <w:szCs w:val="24"/>
        </w:rPr>
        <w:t xml:space="preserve"> funding totals around $10 million. He went through a few of these projects to help the NYCAC have a better understanding of current research and scope. A few of the projects covered were:</w:t>
      </w:r>
    </w:p>
    <w:p w14:paraId="0955B48B" w14:textId="77777777" w:rsidR="00224A6D" w:rsidRDefault="004E2F1B">
      <w:pPr>
        <w:numPr>
          <w:ilvl w:val="0"/>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seasonally </w:t>
      </w:r>
      <w:proofErr w:type="gramStart"/>
      <w:r>
        <w:rPr>
          <w:rFonts w:ascii="Times New Roman" w:eastAsia="Times New Roman" w:hAnsi="Times New Roman" w:cs="Times New Roman"/>
          <w:sz w:val="24"/>
          <w:szCs w:val="24"/>
        </w:rPr>
        <w:t>flood</w:t>
      </w:r>
      <w:proofErr w:type="gramEnd"/>
      <w:r>
        <w:rPr>
          <w:rFonts w:ascii="Times New Roman" w:eastAsia="Times New Roman" w:hAnsi="Times New Roman" w:cs="Times New Roman"/>
          <w:sz w:val="24"/>
          <w:szCs w:val="24"/>
        </w:rPr>
        <w:t xml:space="preserve"> wetlands contribute to nearshore sportfish production?</w:t>
      </w:r>
    </w:p>
    <w:p w14:paraId="37FBF304" w14:textId="77777777" w:rsidR="00224A6D" w:rsidRDefault="004E2F1B">
      <w:pPr>
        <w:numPr>
          <w:ilvl w:val="1"/>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aim: Understand how wetlands impact sportfish and food sources. The researchers assess stomach contents during different seasons (flooding vs hydrologically separate time periods)</w:t>
      </w:r>
    </w:p>
    <w:p w14:paraId="57A6B4F9" w14:textId="77777777" w:rsidR="00224A6D" w:rsidRDefault="004E2F1B">
      <w:pPr>
        <w:numPr>
          <w:ilvl w:val="0"/>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EDNA research</w:t>
      </w:r>
    </w:p>
    <w:p w14:paraId="31798A1A" w14:textId="77777777" w:rsidR="00224A6D" w:rsidRDefault="004E2F1B">
      <w:pPr>
        <w:numPr>
          <w:ilvl w:val="1"/>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Understanding the prevalence of species with the greatest conservation need</w:t>
      </w:r>
    </w:p>
    <w:p w14:paraId="1EB3D287" w14:textId="77777777" w:rsidR="00224A6D" w:rsidRDefault="004E2F1B">
      <w:pPr>
        <w:numPr>
          <w:ilvl w:val="0"/>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Cyanotoxins and cyanobacteria biomass</w:t>
      </w:r>
    </w:p>
    <w:p w14:paraId="73A038AA" w14:textId="77777777" w:rsidR="00224A6D" w:rsidRDefault="004E2F1B">
      <w:pPr>
        <w:numPr>
          <w:ilvl w:val="1"/>
          <w:numId w:val="6"/>
        </w:numPr>
        <w:pBdr>
          <w:top w:val="nil"/>
          <w:left w:val="nil"/>
          <w:bottom w:val="nil"/>
          <w:right w:val="nil"/>
          <w:between w:val="nil"/>
        </w:pBdr>
        <w:spacing w:after="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For the amount of</w:t>
      </w:r>
      <w:proofErr w:type="gramEnd"/>
      <w:r>
        <w:rPr>
          <w:rFonts w:ascii="Times New Roman" w:eastAsia="Times New Roman" w:hAnsi="Times New Roman" w:cs="Times New Roman"/>
          <w:sz w:val="24"/>
          <w:szCs w:val="24"/>
        </w:rPr>
        <w:t xml:space="preserve"> cyanobacteria blooms present in LC, we would expect higher concentrations of cyanotoxins than are detected. Why are the blooms in Lake Champlain less toxic, what factors may “turn on” toxin production; are factors DNA or environmental? Can we predict and mitigate?</w:t>
      </w:r>
    </w:p>
    <w:p w14:paraId="64AAD7BA" w14:textId="77777777" w:rsidR="00224A6D" w:rsidRDefault="004E2F1B">
      <w:pPr>
        <w:numPr>
          <w:ilvl w:val="1"/>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Relatedly, Jenny Patterson (public audience to NYCAC) recommended checking out the webinar series hosted by Lake Champlain Committee on benthic cyanobacteria, noting the differences in regional perspectives has been fascinating to explore. </w:t>
      </w:r>
      <w:hyperlink r:id="rId8">
        <w:r w:rsidR="00224A6D">
          <w:rPr>
            <w:rFonts w:ascii="Times New Roman" w:eastAsia="Times New Roman" w:hAnsi="Times New Roman" w:cs="Times New Roman"/>
            <w:color w:val="1155CC"/>
            <w:sz w:val="24"/>
            <w:szCs w:val="24"/>
            <w:u w:val="single"/>
          </w:rPr>
          <w:t>July Benthic Cyanobacteria Webinar Recordings - Lake Champlain Committee</w:t>
        </w:r>
      </w:hyperlink>
    </w:p>
    <w:p w14:paraId="0922F216" w14:textId="77777777" w:rsidR="00224A6D" w:rsidRDefault="004E2F1B">
      <w:pPr>
        <w:numPr>
          <w:ilvl w:val="0"/>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Lake Sturgeon population size and structure study</w:t>
      </w:r>
    </w:p>
    <w:p w14:paraId="1CADDE9B" w14:textId="77777777" w:rsidR="00224A6D" w:rsidRDefault="004E2F1B">
      <w:pPr>
        <w:numPr>
          <w:ilvl w:val="0"/>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Dam removal projects</w:t>
      </w:r>
    </w:p>
    <w:p w14:paraId="5541A504" w14:textId="77777777" w:rsidR="00224A6D" w:rsidRDefault="004E2F1B">
      <w:pPr>
        <w:numPr>
          <w:ilvl w:val="1"/>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When are dam removals most beneficial</w:t>
      </w:r>
    </w:p>
    <w:p w14:paraId="526479F2" w14:textId="77777777" w:rsidR="00224A6D" w:rsidRDefault="004E2F1B">
      <w:pPr>
        <w:numPr>
          <w:ilvl w:val="1"/>
          <w:numId w:val="6"/>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Impacts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sediment, erosion, and wetlands</w:t>
      </w:r>
    </w:p>
    <w:p w14:paraId="73A71D8A" w14:textId="77777777" w:rsidR="00224A6D" w:rsidRDefault="004E2F1B">
      <w:pPr>
        <w:numPr>
          <w:ilvl w:val="0"/>
          <w:numId w:val="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Phosphorus load in the Northeast Arm</w:t>
      </w:r>
    </w:p>
    <w:p w14:paraId="6D253529" w14:textId="77777777" w:rsidR="00224A6D" w:rsidRDefault="004E2F1B">
      <w:pPr>
        <w:numPr>
          <w:ilvl w:val="1"/>
          <w:numId w:val="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Estimating direct drainage from the Northeast Arm (Inland Sea) - modeling project</w:t>
      </w:r>
    </w:p>
    <w:p w14:paraId="477553D0"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7B1D3E62" w14:textId="77777777" w:rsidR="00224A6D" w:rsidRDefault="004E2F1B">
      <w:pPr>
        <w:pBdr>
          <w:top w:val="nil"/>
          <w:left w:val="nil"/>
          <w:bottom w:val="nil"/>
          <w:right w:val="nil"/>
          <w:between w:val="nil"/>
        </w:pBdr>
        <w:spacing w:after="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Q&amp;A and Priority Areas Discussion</w:t>
      </w:r>
    </w:p>
    <w:p w14:paraId="2BEF1E0E"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Answers provided in green.</w:t>
      </w:r>
    </w:p>
    <w:p w14:paraId="0F60BAA8"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0CE58205"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Questions included:</w:t>
      </w:r>
    </w:p>
    <w:p w14:paraId="5BB9BC20" w14:textId="77777777" w:rsidR="00224A6D" w:rsidRDefault="004E2F1B">
      <w:pPr>
        <w:numPr>
          <w:ilvl w:val="0"/>
          <w:numId w:val="5"/>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Is there a central place to view the research occurring on the lake (including other groups such as NY/VTDEC and UVM)?</w:t>
      </w:r>
    </w:p>
    <w:p w14:paraId="7F730E4F" w14:textId="77777777" w:rsidR="00224A6D" w:rsidRDefault="004E2F1B">
      <w:pPr>
        <w:numPr>
          <w:ilvl w:val="1"/>
          <w:numId w:val="5"/>
        </w:numPr>
        <w:pBdr>
          <w:top w:val="nil"/>
          <w:left w:val="nil"/>
          <w:bottom w:val="nil"/>
          <w:right w:val="nil"/>
          <w:between w:val="nil"/>
        </w:pBdr>
        <w:spacing w:after="0"/>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Matt recommended checking out these websites for more information on Lake Champlain Basin Program funded research:</w:t>
      </w:r>
    </w:p>
    <w:p w14:paraId="7BF8E21C" w14:textId="77777777" w:rsidR="00224A6D" w:rsidRDefault="00224A6D">
      <w:pPr>
        <w:numPr>
          <w:ilvl w:val="2"/>
          <w:numId w:val="2"/>
        </w:numPr>
        <w:spacing w:after="0" w:line="276" w:lineRule="auto"/>
        <w:rPr>
          <w:rFonts w:ascii="Times New Roman" w:eastAsia="Times New Roman" w:hAnsi="Times New Roman" w:cs="Times New Roman"/>
          <w:color w:val="1155CC"/>
          <w:sz w:val="24"/>
          <w:szCs w:val="24"/>
        </w:rPr>
      </w:pPr>
      <w:hyperlink r:id="rId9">
        <w:r>
          <w:rPr>
            <w:rFonts w:ascii="Times New Roman" w:eastAsia="Times New Roman" w:hAnsi="Times New Roman" w:cs="Times New Roman"/>
            <w:color w:val="1155CC"/>
            <w:sz w:val="24"/>
            <w:szCs w:val="24"/>
            <w:u w:val="single"/>
          </w:rPr>
          <w:t>Science Blog - Lake Champlain Basin Program</w:t>
        </w:r>
      </w:hyperlink>
    </w:p>
    <w:p w14:paraId="16073E4A" w14:textId="77777777" w:rsidR="00224A6D" w:rsidRDefault="00224A6D">
      <w:pPr>
        <w:numPr>
          <w:ilvl w:val="2"/>
          <w:numId w:val="2"/>
        </w:numPr>
        <w:spacing w:after="0" w:line="276" w:lineRule="auto"/>
        <w:rPr>
          <w:rFonts w:ascii="Times New Roman" w:eastAsia="Times New Roman" w:hAnsi="Times New Roman" w:cs="Times New Roman"/>
          <w:color w:val="38761D"/>
          <w:sz w:val="24"/>
          <w:szCs w:val="24"/>
        </w:rPr>
      </w:pPr>
      <w:hyperlink r:id="rId10">
        <w:r>
          <w:rPr>
            <w:rFonts w:ascii="Times New Roman" w:eastAsia="Times New Roman" w:hAnsi="Times New Roman" w:cs="Times New Roman"/>
            <w:color w:val="1155CC"/>
            <w:sz w:val="24"/>
            <w:szCs w:val="24"/>
            <w:u w:val="single"/>
          </w:rPr>
          <w:t>Technical Reports - Lake Champlain Basin Program</w:t>
        </w:r>
      </w:hyperlink>
      <w:r w:rsidR="004E2F1B">
        <w:rPr>
          <w:rFonts w:ascii="Times New Roman" w:eastAsia="Times New Roman" w:hAnsi="Times New Roman" w:cs="Times New Roman"/>
          <w:color w:val="1155CC"/>
          <w:sz w:val="24"/>
          <w:szCs w:val="24"/>
        </w:rPr>
        <w:t xml:space="preserve"> </w:t>
      </w:r>
      <w:r w:rsidR="004E2F1B">
        <w:rPr>
          <w:rFonts w:ascii="Times New Roman" w:eastAsia="Times New Roman" w:hAnsi="Times New Roman" w:cs="Times New Roman"/>
          <w:color w:val="38761D"/>
          <w:sz w:val="24"/>
          <w:szCs w:val="24"/>
        </w:rPr>
        <w:t>- See executive summary for an overview</w:t>
      </w:r>
    </w:p>
    <w:p w14:paraId="2EED68F0" w14:textId="77777777" w:rsidR="00224A6D" w:rsidRDefault="004E2F1B">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Cyanobacteria:</w:t>
      </w:r>
    </w:p>
    <w:p w14:paraId="64DF80AC" w14:textId="77777777" w:rsidR="00224A6D" w:rsidRDefault="004E2F1B">
      <w:pPr>
        <w:numPr>
          <w:ilvl w:val="1"/>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we know about the original stressor that may have caused cyanobacteria to develop toxins as a defense?</w:t>
      </w:r>
    </w:p>
    <w:p w14:paraId="6D583D3E" w14:textId="77777777" w:rsidR="00224A6D" w:rsidRDefault="004E2F1B">
      <w:pPr>
        <w:numPr>
          <w:ilvl w:val="2"/>
          <w:numId w:val="2"/>
        </w:numPr>
        <w:spacing w:after="0" w:line="276" w:lineRule="auto"/>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 xml:space="preserve">We don’t have a good understanding of this. It may be environmental, based on nutrient availability, competition with other </w:t>
      </w:r>
      <w:proofErr w:type="gramStart"/>
      <w:r>
        <w:rPr>
          <w:rFonts w:ascii="Times New Roman" w:eastAsia="Times New Roman" w:hAnsi="Times New Roman" w:cs="Times New Roman"/>
          <w:color w:val="38761D"/>
          <w:sz w:val="24"/>
          <w:szCs w:val="24"/>
        </w:rPr>
        <w:t>phytoplankton..</w:t>
      </w:r>
      <w:proofErr w:type="gramEnd"/>
      <w:r>
        <w:rPr>
          <w:rFonts w:ascii="Times New Roman" w:eastAsia="Times New Roman" w:hAnsi="Times New Roman" w:cs="Times New Roman"/>
          <w:color w:val="38761D"/>
          <w:sz w:val="24"/>
          <w:szCs w:val="24"/>
        </w:rPr>
        <w:t xml:space="preserve"> The current research on cyanobacteria biomass + toxins is investigating this. </w:t>
      </w:r>
    </w:p>
    <w:p w14:paraId="6D326FE7" w14:textId="77777777" w:rsidR="00224A6D" w:rsidRDefault="004E2F1B">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Fish-related questions</w:t>
      </w:r>
    </w:p>
    <w:p w14:paraId="42FBDED7" w14:textId="77777777" w:rsidR="00224A6D" w:rsidRDefault="004E2F1B">
      <w:pPr>
        <w:numPr>
          <w:ilvl w:val="1"/>
          <w:numId w:val="5"/>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what extent do we do studies on the health of certain species?</w:t>
      </w:r>
    </w:p>
    <w:p w14:paraId="53A0A390" w14:textId="77777777" w:rsidR="00224A6D" w:rsidRDefault="004E2F1B">
      <w:pPr>
        <w:numPr>
          <w:ilvl w:val="2"/>
          <w:numId w:val="5"/>
        </w:numPr>
        <w:spacing w:after="0" w:line="276" w:lineRule="auto"/>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 xml:space="preserve">NY/VT Fish and Wildlife do </w:t>
      </w:r>
      <w:proofErr w:type="gramStart"/>
      <w:r>
        <w:rPr>
          <w:rFonts w:ascii="Times New Roman" w:eastAsia="Times New Roman" w:hAnsi="Times New Roman" w:cs="Times New Roman"/>
          <w:color w:val="38761D"/>
          <w:sz w:val="24"/>
          <w:szCs w:val="24"/>
        </w:rPr>
        <w:t>monitoring</w:t>
      </w:r>
      <w:proofErr w:type="gramEnd"/>
      <w:r>
        <w:rPr>
          <w:rFonts w:ascii="Times New Roman" w:eastAsia="Times New Roman" w:hAnsi="Times New Roman" w:cs="Times New Roman"/>
          <w:color w:val="38761D"/>
          <w:sz w:val="24"/>
          <w:szCs w:val="24"/>
        </w:rPr>
        <w:t xml:space="preserve"> studies as part of their regulatory duties, and UVM does supplementary fish health research. </w:t>
      </w:r>
    </w:p>
    <w:p w14:paraId="54AFB3C3" w14:textId="77777777" w:rsidR="00224A6D" w:rsidRDefault="004E2F1B">
      <w:pPr>
        <w:numPr>
          <w:ilvl w:val="1"/>
          <w:numId w:val="5"/>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Fish cancer discovered in Memphremagog, cancer spreading to other fish, humans, all part of this question. Is there any similar research in Lake Champlain?</w:t>
      </w:r>
    </w:p>
    <w:p w14:paraId="7390219E" w14:textId="77777777" w:rsidR="00224A6D" w:rsidRDefault="004E2F1B">
      <w:pPr>
        <w:numPr>
          <w:ilvl w:val="2"/>
          <w:numId w:val="5"/>
        </w:numPr>
        <w:pBdr>
          <w:top w:val="nil"/>
          <w:left w:val="nil"/>
          <w:bottom w:val="nil"/>
          <w:right w:val="nil"/>
          <w:between w:val="nil"/>
        </w:pBdr>
        <w:spacing w:after="0"/>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There are many questions about this presently. State agencies are keeping an eye on this and determining if research is needed. If yes, LCBP will assist w/ these efforts</w:t>
      </w:r>
    </w:p>
    <w:p w14:paraId="7B66AC2C" w14:textId="77777777" w:rsidR="00224A6D" w:rsidRDefault="004E2F1B">
      <w:pPr>
        <w:numPr>
          <w:ilvl w:val="1"/>
          <w:numId w:val="5"/>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large focus on sportfish due to the interest in them (economic, recreational), but </w:t>
      </w:r>
      <w:proofErr w:type="spellStart"/>
      <w:proofErr w:type="gramStart"/>
      <w:r>
        <w:rPr>
          <w:rFonts w:ascii="Times New Roman" w:eastAsia="Times New Roman" w:hAnsi="Times New Roman" w:cs="Times New Roman"/>
          <w:sz w:val="24"/>
          <w:szCs w:val="24"/>
        </w:rPr>
        <w:t>its</w:t>
      </w:r>
      <w:proofErr w:type="spellEnd"/>
      <w:proofErr w:type="gramEnd"/>
      <w:r>
        <w:rPr>
          <w:rFonts w:ascii="Times New Roman" w:eastAsia="Times New Roman" w:hAnsi="Times New Roman" w:cs="Times New Roman"/>
          <w:sz w:val="24"/>
          <w:szCs w:val="24"/>
        </w:rPr>
        <w:t xml:space="preserve"> important to understand the full food chain. [Is there related research?]</w:t>
      </w:r>
    </w:p>
    <w:p w14:paraId="2CE804E7" w14:textId="77777777" w:rsidR="00224A6D" w:rsidRDefault="004E2F1B">
      <w:pPr>
        <w:numPr>
          <w:ilvl w:val="2"/>
          <w:numId w:val="5"/>
        </w:numPr>
        <w:pBdr>
          <w:top w:val="nil"/>
          <w:left w:val="nil"/>
          <w:bottom w:val="nil"/>
          <w:right w:val="nil"/>
          <w:between w:val="nil"/>
        </w:pBdr>
        <w:spacing w:after="0"/>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 xml:space="preserve">LCBP + University partners can </w:t>
      </w:r>
      <w:proofErr w:type="gramStart"/>
      <w:r>
        <w:rPr>
          <w:rFonts w:ascii="Times New Roman" w:eastAsia="Times New Roman" w:hAnsi="Times New Roman" w:cs="Times New Roman"/>
          <w:color w:val="38761D"/>
          <w:sz w:val="24"/>
          <w:szCs w:val="24"/>
        </w:rPr>
        <w:t>definitely collaborate</w:t>
      </w:r>
      <w:proofErr w:type="gramEnd"/>
      <w:r>
        <w:rPr>
          <w:rFonts w:ascii="Times New Roman" w:eastAsia="Times New Roman" w:hAnsi="Times New Roman" w:cs="Times New Roman"/>
          <w:color w:val="38761D"/>
          <w:sz w:val="24"/>
          <w:szCs w:val="24"/>
        </w:rPr>
        <w:t xml:space="preserve"> in these instances. There is a UVM-LCBP partnership to study food webs, for example</w:t>
      </w:r>
    </w:p>
    <w:p w14:paraId="5C10E191" w14:textId="77777777" w:rsidR="00224A6D" w:rsidRDefault="004E2F1B">
      <w:pPr>
        <w:numPr>
          <w:ilvl w:val="1"/>
          <w:numId w:val="5"/>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For species that are becoming less common, burbot for example, are there planned studies on burbot?</w:t>
      </w:r>
    </w:p>
    <w:p w14:paraId="0EAA54BD" w14:textId="77777777" w:rsidR="00224A6D" w:rsidRDefault="004E2F1B">
      <w:pPr>
        <w:numPr>
          <w:ilvl w:val="2"/>
          <w:numId w:val="5"/>
        </w:numPr>
        <w:pBdr>
          <w:top w:val="nil"/>
          <w:left w:val="nil"/>
          <w:bottom w:val="nil"/>
          <w:right w:val="nil"/>
          <w:between w:val="nil"/>
        </w:pBdr>
        <w:spacing w:after="0"/>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Not aware of current research on burbot. It may be addressed in the future. Most of the current fish research is focused on salmonids.</w:t>
      </w:r>
    </w:p>
    <w:p w14:paraId="3781A111" w14:textId="77777777" w:rsidR="00224A6D" w:rsidRDefault="004E2F1B">
      <w:pPr>
        <w:numPr>
          <w:ilvl w:val="1"/>
          <w:numId w:val="5"/>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Forage fish assessments - are they ongoing or available somewhere?</w:t>
      </w:r>
    </w:p>
    <w:p w14:paraId="030CCAD1" w14:textId="77777777" w:rsidR="00224A6D" w:rsidRDefault="004E2F1B">
      <w:pPr>
        <w:numPr>
          <w:ilvl w:val="2"/>
          <w:numId w:val="5"/>
        </w:numPr>
        <w:pBdr>
          <w:top w:val="nil"/>
          <w:left w:val="nil"/>
          <w:bottom w:val="nil"/>
          <w:right w:val="nil"/>
          <w:between w:val="nil"/>
        </w:pBdr>
        <w:spacing w:after="0"/>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Ellen Marsden (UVM) did a reassessment of the forage base to create a recommended proposal for forage fish surveys moving forward. Those recommendations will be used to determine best methods to use in the future.</w:t>
      </w:r>
    </w:p>
    <w:p w14:paraId="1CCD6BE6"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0FB12456"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One suggestion for future research was related to stream bank phosphorus because it makes up a large portion of the phosphorus contribution. Colin P. noted that many of the references are from </w:t>
      </w:r>
      <w:proofErr w:type="spellStart"/>
      <w:r>
        <w:rPr>
          <w:rFonts w:ascii="Times New Roman" w:eastAsia="Times New Roman" w:hAnsi="Times New Roman" w:cs="Times New Roman"/>
          <w:sz w:val="24"/>
          <w:szCs w:val="24"/>
        </w:rPr>
        <w:t>Tetratech's</w:t>
      </w:r>
      <w:proofErr w:type="spellEnd"/>
      <w:r>
        <w:rPr>
          <w:rFonts w:ascii="Times New Roman" w:eastAsia="Times New Roman" w:hAnsi="Times New Roman" w:cs="Times New Roman"/>
          <w:sz w:val="24"/>
          <w:szCs w:val="24"/>
        </w:rPr>
        <w:t xml:space="preserve"> work in the </w:t>
      </w:r>
      <w:proofErr w:type="gramStart"/>
      <w:r>
        <w:rPr>
          <w:rFonts w:ascii="Times New Roman" w:eastAsia="Times New Roman" w:hAnsi="Times New Roman" w:cs="Times New Roman"/>
          <w:sz w:val="24"/>
          <w:szCs w:val="24"/>
        </w:rPr>
        <w:t>Missisquoi Basin, and</w:t>
      </w:r>
      <w:proofErr w:type="gramEnd"/>
      <w:r>
        <w:rPr>
          <w:rFonts w:ascii="Times New Roman" w:eastAsia="Times New Roman" w:hAnsi="Times New Roman" w:cs="Times New Roman"/>
          <w:sz w:val="24"/>
          <w:szCs w:val="24"/>
        </w:rPr>
        <w:t xml:space="preserve"> wondered how well that may </w:t>
      </w:r>
      <w:proofErr w:type="gramStart"/>
      <w:r>
        <w:rPr>
          <w:rFonts w:ascii="Times New Roman" w:eastAsia="Times New Roman" w:hAnsi="Times New Roman" w:cs="Times New Roman"/>
          <w:sz w:val="24"/>
          <w:szCs w:val="24"/>
        </w:rPr>
        <w:t>actually apply</w:t>
      </w:r>
      <w:proofErr w:type="gramEnd"/>
      <w:r>
        <w:rPr>
          <w:rFonts w:ascii="Times New Roman" w:eastAsia="Times New Roman" w:hAnsi="Times New Roman" w:cs="Times New Roman"/>
          <w:sz w:val="24"/>
          <w:szCs w:val="24"/>
        </w:rPr>
        <w:t xml:space="preserve"> to the watershed, which is 85% forested. It does not seem the best reference to extrapolate based on landscape + land use. </w:t>
      </w:r>
    </w:p>
    <w:p w14:paraId="19CBB031" w14:textId="77777777" w:rsidR="00224A6D" w:rsidRDefault="004E2F1B">
      <w:pPr>
        <w:numPr>
          <w:ilvl w:val="0"/>
          <w:numId w:val="4"/>
        </w:numPr>
        <w:pBdr>
          <w:top w:val="nil"/>
          <w:left w:val="nil"/>
          <w:bottom w:val="nil"/>
          <w:right w:val="nil"/>
          <w:between w:val="nil"/>
        </w:pBdr>
        <w:spacing w:after="0"/>
        <w:rPr>
          <w:rFonts w:ascii="Times New Roman" w:eastAsia="Times New Roman" w:hAnsi="Times New Roman" w:cs="Times New Roman"/>
          <w:color w:val="6AA84F"/>
          <w:sz w:val="24"/>
          <w:szCs w:val="24"/>
        </w:rPr>
      </w:pPr>
      <w:r>
        <w:rPr>
          <w:rFonts w:ascii="Times New Roman" w:eastAsia="Times New Roman" w:hAnsi="Times New Roman" w:cs="Times New Roman"/>
          <w:color w:val="6AA84F"/>
          <w:sz w:val="24"/>
          <w:szCs w:val="24"/>
        </w:rPr>
        <w:t>Erin mentioned she has been workshopping a similar question related to forested lands and BMPs.</w:t>
      </w:r>
    </w:p>
    <w:p w14:paraId="3632FD13" w14:textId="77777777" w:rsidR="00224A6D" w:rsidRDefault="004E2F1B">
      <w:pPr>
        <w:numPr>
          <w:ilvl w:val="0"/>
          <w:numId w:val="4"/>
        </w:numPr>
        <w:pBdr>
          <w:top w:val="nil"/>
          <w:left w:val="nil"/>
          <w:bottom w:val="nil"/>
          <w:right w:val="nil"/>
          <w:between w:val="nil"/>
        </w:pBdr>
        <w:spacing w:after="0"/>
        <w:rPr>
          <w:rFonts w:ascii="Times New Roman" w:eastAsia="Times New Roman" w:hAnsi="Times New Roman" w:cs="Times New Roman"/>
          <w:color w:val="6AA84F"/>
          <w:sz w:val="24"/>
          <w:szCs w:val="24"/>
        </w:rPr>
      </w:pPr>
      <w:r>
        <w:rPr>
          <w:rFonts w:ascii="Times New Roman" w:eastAsia="Times New Roman" w:hAnsi="Times New Roman" w:cs="Times New Roman"/>
          <w:color w:val="6AA84F"/>
          <w:sz w:val="24"/>
          <w:szCs w:val="24"/>
        </w:rPr>
        <w:t xml:space="preserve">Matt said in Vermont, when questions about amount of phosphorus </w:t>
      </w:r>
      <w:proofErr w:type="gramStart"/>
      <w:r>
        <w:rPr>
          <w:rFonts w:ascii="Times New Roman" w:eastAsia="Times New Roman" w:hAnsi="Times New Roman" w:cs="Times New Roman"/>
          <w:color w:val="6AA84F"/>
          <w:sz w:val="24"/>
          <w:szCs w:val="24"/>
        </w:rPr>
        <w:t>comes</w:t>
      </w:r>
      <w:proofErr w:type="gramEnd"/>
      <w:r>
        <w:rPr>
          <w:rFonts w:ascii="Times New Roman" w:eastAsia="Times New Roman" w:hAnsi="Times New Roman" w:cs="Times New Roman"/>
          <w:color w:val="6AA84F"/>
          <w:sz w:val="24"/>
          <w:szCs w:val="24"/>
        </w:rPr>
        <w:t xml:space="preserve"> up, it doesn’t change the management on a yearly basis because there is so much P that needs to be reduced. However, it may not be the same case in NY.</w:t>
      </w:r>
    </w:p>
    <w:p w14:paraId="5D23A15C"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3AF22FFF" w14:textId="77777777" w:rsidR="00224A6D" w:rsidRDefault="004E2F1B">
      <w:pPr>
        <w:pBdr>
          <w:top w:val="nil"/>
          <w:left w:val="nil"/>
          <w:bottom w:val="nil"/>
          <w:right w:val="nil"/>
          <w:between w:val="nil"/>
        </w:pBdr>
        <w:spacing w:after="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Action: NYCAC will submit a list to Matt/LCBP for recommended research areas.</w:t>
      </w:r>
    </w:p>
    <w:p w14:paraId="782820DA" w14:textId="77777777" w:rsidR="00224A6D" w:rsidRDefault="00224A6D">
      <w:pPr>
        <w:spacing w:after="0" w:line="276" w:lineRule="auto"/>
        <w:rPr>
          <w:rFonts w:ascii="Times New Roman" w:eastAsia="Times New Roman" w:hAnsi="Times New Roman" w:cs="Times New Roman"/>
          <w:sz w:val="24"/>
          <w:szCs w:val="24"/>
        </w:rPr>
      </w:pPr>
    </w:p>
    <w:p w14:paraId="36813585" w14:textId="77777777" w:rsidR="00224A6D" w:rsidRDefault="004E2F1B">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Discussion: LCBP MOU </w:t>
      </w:r>
      <w:r>
        <w:rPr>
          <w:rFonts w:ascii="Times New Roman" w:eastAsia="Times New Roman" w:hAnsi="Times New Roman" w:cs="Times New Roman"/>
          <w:color w:val="000000"/>
          <w:sz w:val="24"/>
          <w:szCs w:val="24"/>
        </w:rPr>
        <w:t>(30 minutes)</w:t>
      </w:r>
    </w:p>
    <w:p w14:paraId="15EEFF91"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01E85348" w14:textId="0856020E"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Walt provided an overview of the LCBP MOU conversation. Overall, LCBP has operated for many years in combination with states, partners, and that model has worked well and accomplished a lot for the basin</w:t>
      </w:r>
      <w:r w:rsidR="00E97F5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draft of the MOU has been circulated to help clarify, and now is </w:t>
      </w:r>
      <w:proofErr w:type="gramStart"/>
      <w:r>
        <w:rPr>
          <w:rFonts w:ascii="Times New Roman" w:eastAsia="Times New Roman" w:hAnsi="Times New Roman" w:cs="Times New Roman"/>
          <w:sz w:val="24"/>
          <w:szCs w:val="24"/>
        </w:rPr>
        <w:t>the NYCAC’s</w:t>
      </w:r>
      <w:proofErr w:type="gramEnd"/>
      <w:r>
        <w:rPr>
          <w:rFonts w:ascii="Times New Roman" w:eastAsia="Times New Roman" w:hAnsi="Times New Roman" w:cs="Times New Roman"/>
          <w:sz w:val="24"/>
          <w:szCs w:val="24"/>
        </w:rPr>
        <w:t xml:space="preserve"> chance to provide recommendations to the steering committee.</w:t>
      </w:r>
      <w:r w:rsidR="00EE36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Members discuss challenges including new grantee restrictions (indirect costs), QAPP, and current EPA review. There are no new MOU updates. The subcommittee on the MOU is interested in amplifying the voice of the citizens. </w:t>
      </w:r>
    </w:p>
    <w:p w14:paraId="48CF8F6D"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5DBE3120"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Where do we stand procedurally with the MOU? Will it be brought to a vote at the September Steering Committee meeting?</w:t>
      </w:r>
    </w:p>
    <w:p w14:paraId="646F7203" w14:textId="77777777" w:rsidR="00224A6D" w:rsidRDefault="004E2F1B">
      <w:pPr>
        <w:pBdr>
          <w:top w:val="nil"/>
          <w:left w:val="nil"/>
          <w:bottom w:val="nil"/>
          <w:right w:val="nil"/>
          <w:between w:val="nil"/>
        </w:pBdr>
        <w:spacing w:after="0"/>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 xml:space="preserve">Answer: Depending on the feedback and </w:t>
      </w:r>
      <w:proofErr w:type="gramStart"/>
      <w:r>
        <w:rPr>
          <w:rFonts w:ascii="Times New Roman" w:eastAsia="Times New Roman" w:hAnsi="Times New Roman" w:cs="Times New Roman"/>
          <w:color w:val="38761D"/>
          <w:sz w:val="24"/>
          <w:szCs w:val="24"/>
        </w:rPr>
        <w:t>whether or not</w:t>
      </w:r>
      <w:proofErr w:type="gramEnd"/>
      <w:r>
        <w:rPr>
          <w:rFonts w:ascii="Times New Roman" w:eastAsia="Times New Roman" w:hAnsi="Times New Roman" w:cs="Times New Roman"/>
          <w:color w:val="38761D"/>
          <w:sz w:val="24"/>
          <w:szCs w:val="24"/>
        </w:rPr>
        <w:t xml:space="preserve"> they are ready to move forward with the vote in September. Additionally, the VTCAC has requested that no vote happens until the EPA report is used and public because that information is part of the decision-making process. </w:t>
      </w:r>
    </w:p>
    <w:p w14:paraId="2275D1AE"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1CF9CBF7"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Members and the public discussed defining the role of the steering committee to make decisions and supporting the VTCAC MOU memo. They discussed creating alignment between CACs. A motion is made to endorse the VTCAC MOU. The NYCAC voted unanimously to endorse the memo, representing full agreement with the contents of the letter.</w:t>
      </w:r>
    </w:p>
    <w:p w14:paraId="36128EB5"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00F996A4" w14:textId="77777777" w:rsidR="00224A6D" w:rsidRDefault="004E2F1B">
      <w:pPr>
        <w:pBdr>
          <w:top w:val="nil"/>
          <w:left w:val="nil"/>
          <w:bottom w:val="nil"/>
          <w:right w:val="nil"/>
          <w:between w:val="nil"/>
        </w:pBdr>
        <w:spacing w:after="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Action: Sabrina will work with Walt to share the endorsement with the VTCAC. </w:t>
      </w:r>
    </w:p>
    <w:p w14:paraId="0214BFBD" w14:textId="77777777" w:rsidR="00224A6D" w:rsidRDefault="00224A6D">
      <w:pPr>
        <w:pBdr>
          <w:top w:val="nil"/>
          <w:left w:val="nil"/>
          <w:bottom w:val="nil"/>
          <w:right w:val="nil"/>
          <w:between w:val="nil"/>
        </w:pBdr>
        <w:spacing w:after="0"/>
        <w:rPr>
          <w:rFonts w:ascii="Times New Roman" w:eastAsia="Times New Roman" w:hAnsi="Times New Roman" w:cs="Times New Roman"/>
          <w:color w:val="FF0000"/>
          <w:sz w:val="24"/>
          <w:szCs w:val="24"/>
        </w:rPr>
      </w:pPr>
    </w:p>
    <w:p w14:paraId="710C64F0"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Members transition to discussing LCBP, VTCAC leadership and NYCAC leadership.  On CAC leadership roles, the vice chair in the CACs serves an intentional leadership succession role, and in the case of the VTCAC, the vice chair attends steering committee meetings to gain experience.</w:t>
      </w:r>
    </w:p>
    <w:p w14:paraId="03894822" w14:textId="77777777" w:rsidR="00224A6D" w:rsidRDefault="00224A6D">
      <w:pPr>
        <w:spacing w:after="0"/>
        <w:rPr>
          <w:rFonts w:ascii="Times New Roman" w:eastAsia="Times New Roman" w:hAnsi="Times New Roman" w:cs="Times New Roman"/>
          <w:b/>
          <w:bCs/>
          <w:color w:val="000000"/>
          <w:sz w:val="24"/>
          <w:szCs w:val="24"/>
          <w:u w:val="single"/>
        </w:rPr>
      </w:pPr>
    </w:p>
    <w:p w14:paraId="44A0EBBC" w14:textId="77777777" w:rsidR="00224A6D" w:rsidRDefault="004E2F1B">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Discussion: Vice Chair Nominations &amp; Process </w:t>
      </w:r>
      <w:r>
        <w:rPr>
          <w:rFonts w:ascii="Times New Roman" w:eastAsia="Times New Roman" w:hAnsi="Times New Roman" w:cs="Times New Roman"/>
          <w:color w:val="000000"/>
          <w:sz w:val="24"/>
          <w:szCs w:val="24"/>
        </w:rPr>
        <w:t>– Walt Lender (10 minutes)</w:t>
      </w:r>
    </w:p>
    <w:p w14:paraId="6C806BA7"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15AED623"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Walt mentions if anyone is interested in being a vice chair of the NYCAC, please let him know and submit a bio to be shared with the group. They would like to appoint a vice chair at the next meeting (August or Sept). </w:t>
      </w:r>
    </w:p>
    <w:p w14:paraId="6F59C8EA"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627DAECB" w14:textId="77777777" w:rsidR="00224A6D" w:rsidRDefault="004E2F1B">
      <w:pPr>
        <w:pBdr>
          <w:top w:val="nil"/>
          <w:left w:val="nil"/>
          <w:bottom w:val="nil"/>
          <w:right w:val="nil"/>
          <w:between w:val="nil"/>
        </w:pBdr>
        <w:spacing w:after="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Action: If interested in the vice chair position, let Walt know and submit a bio.</w:t>
      </w:r>
    </w:p>
    <w:p w14:paraId="0AA79045" w14:textId="77777777" w:rsidR="00224A6D" w:rsidRDefault="00224A6D">
      <w:pPr>
        <w:spacing w:after="0"/>
        <w:rPr>
          <w:rFonts w:ascii="Times New Roman" w:eastAsia="Times New Roman" w:hAnsi="Times New Roman" w:cs="Times New Roman"/>
          <w:b/>
          <w:bCs/>
          <w:color w:val="000000"/>
          <w:sz w:val="24"/>
          <w:szCs w:val="24"/>
          <w:u w:val="single"/>
        </w:rPr>
      </w:pPr>
    </w:p>
    <w:p w14:paraId="59565778" w14:textId="77777777" w:rsidR="00224A6D" w:rsidRDefault="004E2F1B">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Member </w:t>
      </w:r>
      <w:r>
        <w:rPr>
          <w:rFonts w:ascii="Times New Roman" w:eastAsia="Times New Roman" w:hAnsi="Times New Roman" w:cs="Times New Roman"/>
          <w:b/>
          <w:bCs/>
          <w:color w:val="000000"/>
          <w:sz w:val="24"/>
          <w:szCs w:val="24"/>
        </w:rPr>
        <w:t xml:space="preserve">Updates </w:t>
      </w:r>
      <w:r>
        <w:rPr>
          <w:rFonts w:ascii="Times New Roman" w:eastAsia="Times New Roman" w:hAnsi="Times New Roman" w:cs="Times New Roman"/>
          <w:color w:val="000000"/>
          <w:sz w:val="24"/>
          <w:szCs w:val="24"/>
        </w:rPr>
        <w:t>(15 minutes)</w:t>
      </w:r>
    </w:p>
    <w:p w14:paraId="60667D78" w14:textId="77777777" w:rsidR="00224A6D" w:rsidRDefault="004E2F1B">
      <w:pPr>
        <w:numPr>
          <w:ilvl w:val="0"/>
          <w:numId w:val="3"/>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Laura Klaiber invites everyone to the Miner Institute Open House, Saturday, August 3rd.</w:t>
      </w:r>
    </w:p>
    <w:p w14:paraId="56E84D7E" w14:textId="77777777" w:rsidR="00224A6D" w:rsidRDefault="004E2F1B">
      <w:pPr>
        <w:numPr>
          <w:ilvl w:val="0"/>
          <w:numId w:val="3"/>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 and Collin shared that the </w:t>
      </w:r>
      <w:proofErr w:type="spellStart"/>
      <w:r>
        <w:rPr>
          <w:rFonts w:ascii="Times New Roman" w:eastAsia="Times New Roman" w:hAnsi="Times New Roman" w:cs="Times New Roman"/>
          <w:sz w:val="24"/>
          <w:szCs w:val="24"/>
        </w:rPr>
        <w:t>Boquet</w:t>
      </w:r>
      <w:proofErr w:type="spellEnd"/>
      <w:r>
        <w:rPr>
          <w:rFonts w:ascii="Times New Roman" w:eastAsia="Times New Roman" w:hAnsi="Times New Roman" w:cs="Times New Roman"/>
          <w:sz w:val="24"/>
          <w:szCs w:val="24"/>
        </w:rPr>
        <w:t xml:space="preserve"> River Association has their annual meeting August 25, 5-7pm. Ben Goldfarb will be the keynote. They have a new employee starting in a week. A new office in Wadhams. And BRASS turns 40! Celebration of Matt Foley’s commitment to BRASS. Final demolition of FEMA buyout on the way.</w:t>
      </w:r>
    </w:p>
    <w:p w14:paraId="28F1C001" w14:textId="77777777" w:rsidR="00224A6D" w:rsidRDefault="004E2F1B">
      <w:pPr>
        <w:numPr>
          <w:ilvl w:val="0"/>
          <w:numId w:val="3"/>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Tom Metz: August 26 - Women’s Equality Day from 12-2pm, Ausable Chasm Pavilion</w:t>
      </w:r>
    </w:p>
    <w:p w14:paraId="5D5FA90C" w14:textId="77777777" w:rsidR="00224A6D" w:rsidRDefault="004E2F1B">
      <w:pPr>
        <w:numPr>
          <w:ilvl w:val="0"/>
          <w:numId w:val="3"/>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Jim: Battle of Plattsburgh commemorative weekend, October 11</w:t>
      </w:r>
    </w:p>
    <w:p w14:paraId="39E52486" w14:textId="77777777" w:rsidR="00224A6D" w:rsidRDefault="004E2F1B">
      <w:pPr>
        <w:numPr>
          <w:ilvl w:val="0"/>
          <w:numId w:val="3"/>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Erin: NYDEC Grants </w:t>
      </w:r>
      <w:proofErr w:type="gramStart"/>
      <w:r>
        <w:rPr>
          <w:rFonts w:ascii="Times New Roman" w:eastAsia="Times New Roman" w:hAnsi="Times New Roman" w:cs="Times New Roman"/>
          <w:sz w:val="24"/>
          <w:szCs w:val="24"/>
        </w:rPr>
        <w:t>closing</w:t>
      </w:r>
      <w:proofErr w:type="gramEnd"/>
      <w:r>
        <w:rPr>
          <w:rFonts w:ascii="Times New Roman" w:eastAsia="Times New Roman" w:hAnsi="Times New Roman" w:cs="Times New Roman"/>
          <w:sz w:val="24"/>
          <w:szCs w:val="24"/>
        </w:rPr>
        <w:t xml:space="preserve"> at the end of the week. Lots of work on water chestnut management including a recent Plattsburgh pull with LCBP boat launch stewards. Others are welcome to join for future pulls!</w:t>
      </w:r>
    </w:p>
    <w:p w14:paraId="26B7097D" w14:textId="77777777" w:rsidR="00224A6D" w:rsidRDefault="004E2F1B">
      <w:pPr>
        <w:numPr>
          <w:ilvl w:val="0"/>
          <w:numId w:val="3"/>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Jenny Patterson, public: LCC’s Cyanobacteria Monitoring Program is in full swing and focusing more on NY and NY Volunteers this year. CHAMP invasive species project occurring with volunteers. </w:t>
      </w:r>
      <w:proofErr w:type="spellStart"/>
      <w:r>
        <w:rPr>
          <w:rFonts w:ascii="Times New Roman" w:eastAsia="Times New Roman" w:hAnsi="Times New Roman" w:cs="Times New Roman"/>
          <w:sz w:val="24"/>
          <w:szCs w:val="24"/>
        </w:rPr>
        <w:t>Lakewise</w:t>
      </w:r>
      <w:proofErr w:type="spellEnd"/>
      <w:r>
        <w:rPr>
          <w:rFonts w:ascii="Times New Roman" w:eastAsia="Times New Roman" w:hAnsi="Times New Roman" w:cs="Times New Roman"/>
          <w:sz w:val="24"/>
          <w:szCs w:val="24"/>
        </w:rPr>
        <w:t xml:space="preserve"> is being offered for the first time in NY! </w:t>
      </w:r>
      <w:hyperlink r:id="rId11">
        <w:r w:rsidR="00224A6D">
          <w:rPr>
            <w:rFonts w:ascii="Times New Roman" w:eastAsia="Times New Roman" w:hAnsi="Times New Roman" w:cs="Times New Roman"/>
            <w:color w:val="1155CC"/>
            <w:sz w:val="24"/>
            <w:szCs w:val="24"/>
            <w:u w:val="single"/>
          </w:rPr>
          <w:t>https://www.lakechamplaincommittee.org/learn-1/lake-wise</w:t>
        </w:r>
      </w:hyperlink>
      <w:r>
        <w:rPr>
          <w:rFonts w:ascii="Times New Roman" w:eastAsia="Times New Roman" w:hAnsi="Times New Roman" w:cs="Times New Roman"/>
          <w:sz w:val="24"/>
          <w:szCs w:val="24"/>
        </w:rPr>
        <w:t xml:space="preserve">  LCC has hired a new staff member. August 21 microplastics collection event </w:t>
      </w:r>
      <w:hyperlink r:id="rId12">
        <w:r w:rsidR="00224A6D">
          <w:rPr>
            <w:rFonts w:ascii="Times New Roman" w:eastAsia="Times New Roman" w:hAnsi="Times New Roman" w:cs="Times New Roman"/>
            <w:color w:val="1155CC"/>
            <w:sz w:val="24"/>
            <w:szCs w:val="24"/>
            <w:u w:val="single"/>
          </w:rPr>
          <w:t>https://www.lakechamplaincommittee.org/event/microplastics-collection-at-plattsburgh-city-beach</w:t>
        </w:r>
      </w:hyperlink>
      <w:r>
        <w:rPr>
          <w:rFonts w:ascii="Times New Roman" w:eastAsia="Times New Roman" w:hAnsi="Times New Roman" w:cs="Times New Roman"/>
          <w:sz w:val="24"/>
          <w:szCs w:val="24"/>
        </w:rPr>
        <w:t xml:space="preserve"> </w:t>
      </w:r>
    </w:p>
    <w:p w14:paraId="56F3CDF6" w14:textId="77777777" w:rsidR="00224A6D" w:rsidRDefault="004E2F1B">
      <w:pPr>
        <w:numPr>
          <w:ilvl w:val="0"/>
          <w:numId w:val="3"/>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Jim Brangan: CVNHP grant open for projects focused on conservation and community theme </w:t>
      </w:r>
      <w:hyperlink r:id="rId13">
        <w:r w:rsidR="00224A6D">
          <w:rPr>
            <w:rFonts w:ascii="Times New Roman" w:eastAsia="Times New Roman" w:hAnsi="Times New Roman" w:cs="Times New Roman"/>
            <w:color w:val="1155CC"/>
            <w:sz w:val="24"/>
            <w:szCs w:val="24"/>
            <w:u w:val="single"/>
          </w:rPr>
          <w:t>https://champlainvalleynhp.org/resources/grant</w:t>
        </w:r>
      </w:hyperlink>
      <w:r>
        <w:rPr>
          <w:rFonts w:ascii="Times New Roman" w:eastAsia="Times New Roman" w:hAnsi="Times New Roman" w:cs="Times New Roman"/>
          <w:sz w:val="24"/>
          <w:szCs w:val="24"/>
        </w:rPr>
        <w:t xml:space="preserve">. </w:t>
      </w:r>
    </w:p>
    <w:p w14:paraId="62313021" w14:textId="77777777" w:rsidR="00224A6D" w:rsidRDefault="004E2F1B">
      <w:pPr>
        <w:numPr>
          <w:ilvl w:val="1"/>
          <w:numId w:val="3"/>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17th annual CVNHP international summit and field trip will be in Burlington on Sept 22 and 23. Field trip at EAHM and BCA art exhibit on water infrastructure. There will be a tour </w:t>
      </w:r>
      <w:proofErr w:type="gramStart"/>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the Marcelle </w:t>
      </w:r>
      <w:proofErr w:type="spellStart"/>
      <w:r>
        <w:rPr>
          <w:rFonts w:ascii="Times New Roman" w:eastAsia="Times New Roman" w:hAnsi="Times New Roman" w:cs="Times New Roman"/>
          <w:sz w:val="24"/>
          <w:szCs w:val="24"/>
        </w:rPr>
        <w:t>Melosira</w:t>
      </w:r>
      <w:proofErr w:type="spellEnd"/>
      <w:r>
        <w:rPr>
          <w:rFonts w:ascii="Times New Roman" w:eastAsia="Times New Roman" w:hAnsi="Times New Roman" w:cs="Times New Roman"/>
          <w:sz w:val="24"/>
          <w:szCs w:val="24"/>
        </w:rPr>
        <w:t xml:space="preserve"> with ROV tours of shipwrecks of Burlington Bay. The summit will be held at Hotel Champlain.</w:t>
      </w:r>
    </w:p>
    <w:p w14:paraId="1410530F" w14:textId="77777777" w:rsidR="00224A6D" w:rsidRDefault="00224A6D">
      <w:pPr>
        <w:spacing w:after="0"/>
        <w:rPr>
          <w:rFonts w:ascii="Times New Roman" w:eastAsia="Times New Roman" w:hAnsi="Times New Roman" w:cs="Times New Roman"/>
          <w:b/>
          <w:bCs/>
          <w:sz w:val="24"/>
          <w:szCs w:val="24"/>
          <w:u w:val="single"/>
        </w:rPr>
      </w:pPr>
    </w:p>
    <w:p w14:paraId="514F1D99" w14:textId="77777777" w:rsidR="00224A6D" w:rsidRDefault="004E2F1B">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Meeting Wrap-up</w:t>
      </w:r>
      <w:r>
        <w:rPr>
          <w:rFonts w:ascii="Times New Roman" w:eastAsia="Times New Roman" w:hAnsi="Times New Roman" w:cs="Times New Roman"/>
          <w:color w:val="000000"/>
          <w:sz w:val="24"/>
          <w:szCs w:val="24"/>
        </w:rPr>
        <w:t xml:space="preserve"> – Walt Lender, Sabrina Koetter</w:t>
      </w:r>
    </w:p>
    <w:p w14:paraId="632F446E"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p w14:paraId="2761259A" w14:textId="77777777" w:rsidR="00224A6D" w:rsidRDefault="004E2F1B">
      <w:pPr>
        <w:pBdr>
          <w:top w:val="nil"/>
          <w:left w:val="nil"/>
          <w:bottom w:val="nil"/>
          <w:right w:val="nil"/>
          <w:between w:val="nil"/>
        </w:pBdr>
        <w:spacing w:after="0"/>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It is decided that an August meeting will only happen if there are any MOU updates. There is a calendar </w:t>
      </w:r>
      <w:proofErr w:type="gramStart"/>
      <w:r>
        <w:rPr>
          <w:rFonts w:ascii="Times New Roman" w:eastAsia="Times New Roman" w:hAnsi="Times New Roman" w:cs="Times New Roman"/>
          <w:sz w:val="24"/>
          <w:szCs w:val="24"/>
        </w:rPr>
        <w:t>hold</w:t>
      </w:r>
      <w:proofErr w:type="gramEnd"/>
      <w:r>
        <w:rPr>
          <w:rFonts w:ascii="Times New Roman" w:eastAsia="Times New Roman" w:hAnsi="Times New Roman" w:cs="Times New Roman"/>
          <w:sz w:val="24"/>
          <w:szCs w:val="24"/>
        </w:rPr>
        <w:t xml:space="preserve"> for the tentative August meeting. </w:t>
      </w:r>
      <w:r>
        <w:rPr>
          <w:rFonts w:ascii="Times New Roman" w:eastAsia="Times New Roman" w:hAnsi="Times New Roman" w:cs="Times New Roman"/>
          <w:color w:val="FF0000"/>
          <w:sz w:val="24"/>
          <w:szCs w:val="24"/>
        </w:rPr>
        <w:t>Update: No August meeting occurred.</w:t>
      </w:r>
    </w:p>
    <w:p w14:paraId="54EC3F2A" w14:textId="77777777" w:rsidR="00224A6D" w:rsidRDefault="00224A6D">
      <w:pPr>
        <w:pBdr>
          <w:top w:val="nil"/>
          <w:left w:val="nil"/>
          <w:bottom w:val="nil"/>
          <w:right w:val="nil"/>
          <w:between w:val="nil"/>
        </w:pBdr>
        <w:spacing w:after="0"/>
        <w:rPr>
          <w:rFonts w:ascii="Times New Roman" w:eastAsia="Times New Roman" w:hAnsi="Times New Roman" w:cs="Times New Roman"/>
          <w:sz w:val="24"/>
          <w:szCs w:val="24"/>
        </w:rPr>
      </w:pPr>
    </w:p>
    <w:sectPr w:rsidR="00224A6D">
      <w:headerReference w:type="even" r:id="rId14"/>
      <w:headerReference w:type="default" r:id="rId15"/>
      <w:footerReference w:type="even" r:id="rId16"/>
      <w:footerReference w:type="default" r:id="rId17"/>
      <w:pgSz w:w="12240" w:h="15840"/>
      <w:pgMar w:top="1440" w:right="1137"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199AF" w14:textId="77777777" w:rsidR="004E2F1B" w:rsidRDefault="004E2F1B">
      <w:pPr>
        <w:spacing w:after="0" w:line="240" w:lineRule="auto"/>
      </w:pPr>
      <w:r>
        <w:separator/>
      </w:r>
    </w:p>
  </w:endnote>
  <w:endnote w:type="continuationSeparator" w:id="0">
    <w:p w14:paraId="14D2B80B" w14:textId="77777777" w:rsidR="004E2F1B" w:rsidRDefault="004E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9258578-BC8E-49CB-BFFA-FBF70E676C74}"/>
    <w:embedBold r:id="rId2" w:fontKey="{7D29834E-35A6-4099-B99B-0606AB93EBA0}"/>
  </w:font>
  <w:font w:name="Georgia">
    <w:panose1 w:val="02040502050405020303"/>
    <w:charset w:val="00"/>
    <w:family w:val="roman"/>
    <w:pitch w:val="variable"/>
    <w:sig w:usb0="00000287" w:usb1="00000000" w:usb2="00000000" w:usb3="00000000" w:csb0="0000009F" w:csb1="00000000"/>
    <w:embedItalic r:id="rId3" w:fontKey="{8DC25C97-AB5C-47C2-887E-918D585CF91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C8D93B91-5A25-4791-917D-D1807B0AA5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C26E" w14:textId="77777777" w:rsidR="00224A6D" w:rsidRDefault="00224A6D">
    <w:pPr>
      <w:widowControl w:val="0"/>
      <w:pBdr>
        <w:top w:val="nil"/>
        <w:left w:val="nil"/>
        <w:bottom w:val="nil"/>
        <w:right w:val="nil"/>
        <w:between w:val="nil"/>
      </w:pBdr>
      <w:spacing w:after="0" w:line="276" w:lineRule="auto"/>
      <w:rPr>
        <w:rFonts w:ascii="Arial" w:eastAsia="Arial" w:hAnsi="Arial" w:cs="Arial"/>
      </w:rPr>
    </w:pPr>
  </w:p>
  <w:tbl>
    <w:tblPr>
      <w:tblStyle w:val="a1"/>
      <w:tblW w:w="10020" w:type="dxa"/>
      <w:tblInd w:w="0" w:type="dxa"/>
      <w:tblLayout w:type="fixed"/>
      <w:tblLook w:val="0600" w:firstRow="0" w:lastRow="0" w:firstColumn="0" w:lastColumn="0" w:noHBand="1" w:noVBand="1"/>
    </w:tblPr>
    <w:tblGrid>
      <w:gridCol w:w="3340"/>
      <w:gridCol w:w="3340"/>
      <w:gridCol w:w="3340"/>
    </w:tblGrid>
    <w:tr w:rsidR="00224A6D" w14:paraId="24EFDD98" w14:textId="77777777">
      <w:trPr>
        <w:trHeight w:val="300"/>
      </w:trPr>
      <w:tc>
        <w:tcPr>
          <w:tcW w:w="3340" w:type="dxa"/>
        </w:tcPr>
        <w:p w14:paraId="67D9DFAF" w14:textId="77777777" w:rsidR="00224A6D" w:rsidRDefault="00224A6D">
          <w:pPr>
            <w:pBdr>
              <w:top w:val="nil"/>
              <w:left w:val="nil"/>
              <w:bottom w:val="nil"/>
              <w:right w:val="nil"/>
              <w:between w:val="nil"/>
            </w:pBdr>
            <w:tabs>
              <w:tab w:val="center" w:pos="4680"/>
              <w:tab w:val="right" w:pos="9360"/>
            </w:tabs>
            <w:spacing w:after="0" w:line="240" w:lineRule="auto"/>
            <w:ind w:left="-115"/>
            <w:rPr>
              <w:color w:val="000000"/>
            </w:rPr>
          </w:pPr>
        </w:p>
      </w:tc>
      <w:tc>
        <w:tcPr>
          <w:tcW w:w="3340" w:type="dxa"/>
        </w:tcPr>
        <w:p w14:paraId="2C6721BB" w14:textId="77777777" w:rsidR="00224A6D" w:rsidRDefault="00224A6D">
          <w:pPr>
            <w:pBdr>
              <w:top w:val="nil"/>
              <w:left w:val="nil"/>
              <w:bottom w:val="nil"/>
              <w:right w:val="nil"/>
              <w:between w:val="nil"/>
            </w:pBdr>
            <w:tabs>
              <w:tab w:val="center" w:pos="4680"/>
              <w:tab w:val="right" w:pos="9360"/>
            </w:tabs>
            <w:spacing w:after="0" w:line="240" w:lineRule="auto"/>
            <w:jc w:val="center"/>
            <w:rPr>
              <w:color w:val="000000"/>
            </w:rPr>
          </w:pPr>
        </w:p>
      </w:tc>
      <w:tc>
        <w:tcPr>
          <w:tcW w:w="3340" w:type="dxa"/>
        </w:tcPr>
        <w:p w14:paraId="0B85BEA8" w14:textId="77777777" w:rsidR="00224A6D" w:rsidRDefault="00224A6D">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2114CA4A" w14:textId="77777777" w:rsidR="00224A6D" w:rsidRDefault="00224A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0404" w14:textId="77777777" w:rsidR="00224A6D" w:rsidRDefault="00224A6D">
    <w:pPr>
      <w:widowControl w:val="0"/>
      <w:pBdr>
        <w:top w:val="nil"/>
        <w:left w:val="nil"/>
        <w:bottom w:val="nil"/>
        <w:right w:val="nil"/>
        <w:between w:val="nil"/>
      </w:pBdr>
      <w:spacing w:after="0" w:line="276" w:lineRule="auto"/>
      <w:rPr>
        <w:color w:val="000000"/>
      </w:rPr>
    </w:pPr>
  </w:p>
  <w:tbl>
    <w:tblPr>
      <w:tblStyle w:val="a2"/>
      <w:tblW w:w="10020" w:type="dxa"/>
      <w:tblInd w:w="0" w:type="dxa"/>
      <w:tblLayout w:type="fixed"/>
      <w:tblLook w:val="0600" w:firstRow="0" w:lastRow="0" w:firstColumn="0" w:lastColumn="0" w:noHBand="1" w:noVBand="1"/>
    </w:tblPr>
    <w:tblGrid>
      <w:gridCol w:w="3340"/>
      <w:gridCol w:w="3340"/>
      <w:gridCol w:w="3340"/>
    </w:tblGrid>
    <w:tr w:rsidR="00224A6D" w14:paraId="1879B218" w14:textId="77777777">
      <w:trPr>
        <w:trHeight w:val="255"/>
      </w:trPr>
      <w:tc>
        <w:tcPr>
          <w:tcW w:w="3340" w:type="dxa"/>
        </w:tcPr>
        <w:p w14:paraId="7A69AFEB" w14:textId="77777777" w:rsidR="00224A6D" w:rsidRDefault="00224A6D">
          <w:pPr>
            <w:pBdr>
              <w:top w:val="nil"/>
              <w:left w:val="nil"/>
              <w:bottom w:val="nil"/>
              <w:right w:val="nil"/>
              <w:between w:val="nil"/>
            </w:pBdr>
            <w:tabs>
              <w:tab w:val="center" w:pos="4680"/>
              <w:tab w:val="right" w:pos="9360"/>
            </w:tabs>
            <w:spacing w:after="0" w:line="240" w:lineRule="auto"/>
            <w:ind w:left="-115"/>
            <w:rPr>
              <w:color w:val="000000"/>
            </w:rPr>
          </w:pPr>
        </w:p>
      </w:tc>
      <w:tc>
        <w:tcPr>
          <w:tcW w:w="3340" w:type="dxa"/>
        </w:tcPr>
        <w:p w14:paraId="438EB97D" w14:textId="77777777" w:rsidR="00224A6D" w:rsidRDefault="00224A6D">
          <w:pPr>
            <w:pBdr>
              <w:top w:val="nil"/>
              <w:left w:val="nil"/>
              <w:bottom w:val="nil"/>
              <w:right w:val="nil"/>
              <w:between w:val="nil"/>
            </w:pBdr>
            <w:tabs>
              <w:tab w:val="center" w:pos="4680"/>
              <w:tab w:val="right" w:pos="9360"/>
            </w:tabs>
            <w:spacing w:after="0" w:line="240" w:lineRule="auto"/>
            <w:jc w:val="center"/>
            <w:rPr>
              <w:color w:val="000000"/>
            </w:rPr>
          </w:pPr>
        </w:p>
      </w:tc>
      <w:tc>
        <w:tcPr>
          <w:tcW w:w="3340" w:type="dxa"/>
        </w:tcPr>
        <w:p w14:paraId="556ED8A2" w14:textId="77777777" w:rsidR="00224A6D" w:rsidRDefault="00224A6D">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FB20422" w14:textId="77777777" w:rsidR="00224A6D" w:rsidRDefault="00224A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6FE25" w14:textId="77777777" w:rsidR="004E2F1B" w:rsidRDefault="004E2F1B">
      <w:pPr>
        <w:spacing w:after="0" w:line="240" w:lineRule="auto"/>
      </w:pPr>
      <w:r>
        <w:separator/>
      </w:r>
    </w:p>
  </w:footnote>
  <w:footnote w:type="continuationSeparator" w:id="0">
    <w:p w14:paraId="4CF83735" w14:textId="77777777" w:rsidR="004E2F1B" w:rsidRDefault="004E2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3DAF" w14:textId="77777777" w:rsidR="00224A6D" w:rsidRDefault="00224A6D">
    <w:pPr>
      <w:widowControl w:val="0"/>
      <w:pBdr>
        <w:top w:val="nil"/>
        <w:left w:val="nil"/>
        <w:bottom w:val="nil"/>
        <w:right w:val="nil"/>
        <w:between w:val="nil"/>
      </w:pBdr>
      <w:spacing w:after="0" w:line="276" w:lineRule="auto"/>
      <w:rPr>
        <w:rFonts w:ascii="Arial" w:eastAsia="Arial" w:hAnsi="Arial" w:cs="Arial"/>
        <w:color w:val="000000"/>
        <w:sz w:val="18"/>
        <w:szCs w:val="18"/>
      </w:rPr>
    </w:pPr>
  </w:p>
  <w:tbl>
    <w:tblPr>
      <w:tblStyle w:val="a0"/>
      <w:tblW w:w="10020" w:type="dxa"/>
      <w:tblInd w:w="0" w:type="dxa"/>
      <w:tblLayout w:type="fixed"/>
      <w:tblLook w:val="0600" w:firstRow="0" w:lastRow="0" w:firstColumn="0" w:lastColumn="0" w:noHBand="1" w:noVBand="1"/>
    </w:tblPr>
    <w:tblGrid>
      <w:gridCol w:w="3340"/>
      <w:gridCol w:w="3340"/>
      <w:gridCol w:w="3340"/>
    </w:tblGrid>
    <w:tr w:rsidR="00224A6D" w14:paraId="41F80D78" w14:textId="77777777">
      <w:trPr>
        <w:trHeight w:val="300"/>
      </w:trPr>
      <w:tc>
        <w:tcPr>
          <w:tcW w:w="3340" w:type="dxa"/>
        </w:tcPr>
        <w:p w14:paraId="73455583" w14:textId="77777777" w:rsidR="00224A6D" w:rsidRDefault="00224A6D">
          <w:pPr>
            <w:pBdr>
              <w:top w:val="nil"/>
              <w:left w:val="nil"/>
              <w:bottom w:val="nil"/>
              <w:right w:val="nil"/>
              <w:between w:val="nil"/>
            </w:pBdr>
            <w:tabs>
              <w:tab w:val="center" w:pos="4680"/>
              <w:tab w:val="right" w:pos="9360"/>
            </w:tabs>
            <w:spacing w:after="0" w:line="240" w:lineRule="auto"/>
            <w:ind w:left="-115"/>
            <w:rPr>
              <w:color w:val="000000"/>
            </w:rPr>
          </w:pPr>
        </w:p>
      </w:tc>
      <w:tc>
        <w:tcPr>
          <w:tcW w:w="3340" w:type="dxa"/>
        </w:tcPr>
        <w:p w14:paraId="45EE74DB" w14:textId="77777777" w:rsidR="00224A6D" w:rsidRDefault="00224A6D">
          <w:pPr>
            <w:pBdr>
              <w:top w:val="nil"/>
              <w:left w:val="nil"/>
              <w:bottom w:val="nil"/>
              <w:right w:val="nil"/>
              <w:between w:val="nil"/>
            </w:pBdr>
            <w:tabs>
              <w:tab w:val="center" w:pos="4680"/>
              <w:tab w:val="right" w:pos="9360"/>
            </w:tabs>
            <w:spacing w:after="0" w:line="240" w:lineRule="auto"/>
            <w:jc w:val="center"/>
            <w:rPr>
              <w:color w:val="000000"/>
            </w:rPr>
          </w:pPr>
        </w:p>
      </w:tc>
      <w:tc>
        <w:tcPr>
          <w:tcW w:w="3340" w:type="dxa"/>
        </w:tcPr>
        <w:p w14:paraId="6805CF8C" w14:textId="77777777" w:rsidR="00224A6D" w:rsidRDefault="00224A6D">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642985BD" w14:textId="77777777" w:rsidR="00224A6D" w:rsidRDefault="00224A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59B6" w14:textId="77777777" w:rsidR="00224A6D" w:rsidRPr="00EF74B1" w:rsidRDefault="004E2F1B">
    <w:pPr>
      <w:spacing w:after="4"/>
      <w:ind w:right="4"/>
      <w:jc w:val="center"/>
      <w:rPr>
        <w:b/>
        <w:bCs/>
        <w:color w:val="365F91" w:themeColor="accent1" w:themeShade="BF"/>
        <w:sz w:val="48"/>
        <w:szCs w:val="48"/>
      </w:rPr>
    </w:pPr>
    <w:r w:rsidRPr="00EF74B1">
      <w:rPr>
        <w:b/>
        <w:bCs/>
        <w:color w:val="365F91" w:themeColor="accent1" w:themeShade="BF"/>
        <w:sz w:val="48"/>
        <w:szCs w:val="48"/>
      </w:rPr>
      <w:t>New York Citizens Advisory Committee (NYCAC)</w:t>
    </w:r>
  </w:p>
  <w:p w14:paraId="5D2C643F" w14:textId="77777777" w:rsidR="00224A6D" w:rsidRPr="00EF74B1" w:rsidRDefault="004E2F1B">
    <w:pPr>
      <w:spacing w:after="4"/>
      <w:ind w:left="70" w:right="4" w:hanging="10"/>
      <w:jc w:val="center"/>
      <w:rPr>
        <w:rFonts w:ascii="Arial" w:eastAsia="Arial" w:hAnsi="Arial" w:cs="Arial"/>
        <w:b/>
        <w:bCs/>
        <w:color w:val="365F91" w:themeColor="accent1" w:themeShade="BF"/>
      </w:rPr>
    </w:pPr>
    <w:r w:rsidRPr="00EF74B1">
      <w:rPr>
        <w:b/>
        <w:bCs/>
        <w:color w:val="365F91" w:themeColor="accent1" w:themeShade="BF"/>
        <w:sz w:val="48"/>
        <w:szCs w:val="48"/>
      </w:rPr>
      <w:t xml:space="preserve"> on Lake Champlain Management</w:t>
    </w:r>
  </w:p>
  <w:p w14:paraId="0B0EA985" w14:textId="77777777" w:rsidR="00224A6D" w:rsidRDefault="004E2F1B">
    <w:pPr>
      <w:spacing w:after="4"/>
      <w:ind w:left="70" w:right="4" w:hanging="10"/>
      <w:jc w:val="center"/>
      <w:rPr>
        <w:rFonts w:ascii="Arial" w:eastAsia="Arial" w:hAnsi="Arial" w:cs="Arial"/>
        <w:b/>
        <w:bCs/>
        <w:color w:val="000000"/>
      </w:rPr>
    </w:pPr>
    <w:r>
      <w:rPr>
        <w:rFonts w:ascii="Arial" w:eastAsia="Arial" w:hAnsi="Arial" w:cs="Arial"/>
        <w:b/>
        <w:bCs/>
        <w:color w:val="000000"/>
      </w:rPr>
      <w:t>Monday, July 27, 2026</w:t>
    </w:r>
  </w:p>
  <w:p w14:paraId="4C8A049E" w14:textId="77777777" w:rsidR="00224A6D" w:rsidRDefault="004E2F1B">
    <w:pPr>
      <w:spacing w:after="212"/>
      <w:ind w:left="70" w:hanging="10"/>
      <w:jc w:val="center"/>
      <w:rPr>
        <w:rFonts w:ascii="Arial" w:eastAsia="Arial" w:hAnsi="Arial" w:cs="Arial"/>
      </w:rPr>
    </w:pPr>
    <w:r>
      <w:rPr>
        <w:rFonts w:ascii="Arial" w:eastAsia="Arial" w:hAnsi="Arial" w:cs="Arial"/>
        <w:b/>
        <w:bCs/>
        <w:color w:val="000000"/>
      </w:rPr>
      <w:t>1:00 pm – 3:00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D45"/>
    <w:multiLevelType w:val="multilevel"/>
    <w:tmpl w:val="3086F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5D0BC4"/>
    <w:multiLevelType w:val="multilevel"/>
    <w:tmpl w:val="1076F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D7A647F"/>
    <w:multiLevelType w:val="multilevel"/>
    <w:tmpl w:val="6FC8ED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5041DF0"/>
    <w:multiLevelType w:val="multilevel"/>
    <w:tmpl w:val="B958F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DC19CE"/>
    <w:multiLevelType w:val="multilevel"/>
    <w:tmpl w:val="54001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9A0296"/>
    <w:multiLevelType w:val="multilevel"/>
    <w:tmpl w:val="AEFC8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93734206">
    <w:abstractNumId w:val="3"/>
  </w:num>
  <w:num w:numId="2" w16cid:durableId="908149502">
    <w:abstractNumId w:val="4"/>
  </w:num>
  <w:num w:numId="3" w16cid:durableId="70080134">
    <w:abstractNumId w:val="5"/>
  </w:num>
  <w:num w:numId="4" w16cid:durableId="1732920647">
    <w:abstractNumId w:val="2"/>
  </w:num>
  <w:num w:numId="5" w16cid:durableId="1138953421">
    <w:abstractNumId w:val="0"/>
  </w:num>
  <w:num w:numId="6" w16cid:durableId="727806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D"/>
    <w:rsid w:val="00224A6D"/>
    <w:rsid w:val="004E2F1B"/>
    <w:rsid w:val="007076C5"/>
    <w:rsid w:val="00A172E0"/>
    <w:rsid w:val="00BF0D1A"/>
    <w:rsid w:val="00E97F5B"/>
    <w:rsid w:val="00EE363D"/>
    <w:rsid w:val="00EF7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A4FDB"/>
  <w15:docId w15:val="{07022417-E667-4536-8DF3-5EBA1FD39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EF7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4B1"/>
  </w:style>
  <w:style w:type="paragraph" w:styleId="Footer">
    <w:name w:val="footer"/>
    <w:basedOn w:val="Normal"/>
    <w:link w:val="FooterChar"/>
    <w:uiPriority w:val="99"/>
    <w:unhideWhenUsed/>
    <w:rsid w:val="00EF7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akechamplaincommittee.org/get-involved/volunteers/cyanobacteriamonitors/benthic-cyanobacteria/july-benthic-cyanobacteria-webinar-recordings" TargetMode="External"/><Relationship Id="rId13" Type="http://schemas.openxmlformats.org/officeDocument/2006/relationships/hyperlink" Target="https://champlainvalleynhp.org/resources/grants/"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lakechamplaincommittee.org/event/microplastics-collection-at-plattsburgh-city-beac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kechamplaincommittee.org/learn-1/lake-wis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lcbp.org/news-and-media/publications/technical-repor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cbp.org/news-and-media/blogs/science-blog/" TargetMode="External"/><Relationship Id="rId14" Type="http://schemas.openxmlformats.org/officeDocument/2006/relationships/header" Target="header1.xml"/><Relationship Id="rId22"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pPXMoFLf05XXtsXhNVPoCKJs4A==">CgMxLjAaHwoBMBIaChgICVIUChJ0YWJsZS5wdWRibjlzdDJiY2QyDmguNmk2enh3cWc4ZWhoMg5oLmlyam1hcDI2c3JidzIOaC5mMzhkZzBqdG9wcGYyDmguejlsM29rZGFhMGJwMg1oLmo0bGZmZ285OTBuMg5oLjlvcTR5eTVidDk2dzIOaC5saTdzNXdzcWF1YXgyDmgub3ZwNG5uc3RxdDRmMg5oLmUwMDNoZGlreTR6aTIOaC4yNnlxNHR5NGZuZ2QyDmgueTB5aXpldWw3aXh3Mg5oLmlxazI5bHV0bzltdDgAciExUzczMVNXNmotRlc0cHo2azgwczExUHRYT1FmX2JxNG8=</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A2DC71039F2144F81CF0019965720C8" ma:contentTypeVersion="20" ma:contentTypeDescription="Create a new document." ma:contentTypeScope="" ma:versionID="73c36013b8614a81dad976d88f30640c">
  <xsd:schema xmlns:xsd="http://www.w3.org/2001/XMLSchema" xmlns:xs="http://www.w3.org/2001/XMLSchema" xmlns:p="http://schemas.microsoft.com/office/2006/metadata/properties" xmlns:ns2="b072d0ae-5d6c-437b-8e7f-ff296127e73b" xmlns:ns3="963e5428-f7a9-49d7-9d45-24cb4f4ef8e1" targetNamespace="http://schemas.microsoft.com/office/2006/metadata/properties" ma:root="true" ma:fieldsID="4fa59eb7461d4e13b6b291de88735f9a" ns2:_="" ns3:_="">
    <xsd:import namespace="b072d0ae-5d6c-437b-8e7f-ff296127e73b"/>
    <xsd:import namespace="963e5428-f7a9-49d7-9d45-24cb4f4ef8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2d0ae-5d6c-437b-8e7f-ff296127e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a6c34a-d8ee-461c-93db-cacf4607922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3e5428-f7a9-49d7-9d45-24cb4f4ef8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c121cb-eb61-4d28-a000-f06ee35578b0}" ma:internalName="TaxCatchAll" ma:showField="CatchAllData" ma:web="963e5428-f7a9-49d7-9d45-24cb4f4ef8e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63e5428-f7a9-49d7-9d45-24cb4f4ef8e1" xsi:nil="true"/>
    <lcf76f155ced4ddcb4097134ff3c332f xmlns="b072d0ae-5d6c-437b-8e7f-ff296127e7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A77AAE-9D75-41E7-B599-93823265E5CE}"/>
</file>

<file path=customXml/itemProps3.xml><?xml version="1.0" encoding="utf-8"?>
<ds:datastoreItem xmlns:ds="http://schemas.openxmlformats.org/officeDocument/2006/customXml" ds:itemID="{00D8F3B4-1629-4EC0-8DCD-8416A1BC8DA4}"/>
</file>

<file path=customXml/itemProps4.xml><?xml version="1.0" encoding="utf-8"?>
<ds:datastoreItem xmlns:ds="http://schemas.openxmlformats.org/officeDocument/2006/customXml" ds:itemID="{42433F09-F11A-4322-AA38-7A4840866BD5}"/>
</file>

<file path=docProps/app.xml><?xml version="1.0" encoding="utf-8"?>
<Properties xmlns="http://schemas.openxmlformats.org/officeDocument/2006/extended-properties" xmlns:vt="http://schemas.openxmlformats.org/officeDocument/2006/docPropsVTypes">
  <Template>Normal</Template>
  <TotalTime>1</TotalTime>
  <Pages>5</Pages>
  <Words>1745</Words>
  <Characters>9947</Characters>
  <Application>Microsoft Office Word</Application>
  <DocSecurity>0</DocSecurity>
  <Lines>82</Lines>
  <Paragraphs>23</Paragraphs>
  <ScaleCrop>false</ScaleCrop>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Sabrina Koetter</cp:lastModifiedBy>
  <cp:revision>4</cp:revision>
  <dcterms:created xsi:type="dcterms:W3CDTF">2026-09-24T15:28:00Z</dcterms:created>
  <dcterms:modified xsi:type="dcterms:W3CDTF">2026-09-29T13:45:00Z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0x0101003A2DC71039F2144F81CF0019965720C8</vt:lpwstr>
  </property>
  <property fmtid="{D5CDD505-2E9C-101B-9397-08002B2CF9AE}" pid="3" name="Order">
    <vt:lpwstr>252000</vt:lpwstr>
  </property>
  <property fmtid="{D5CDD505-2E9C-101B-9397-08002B2CF9AE}" pid="4" name="MediaServiceImageTags">
    <vt:lpwstr>MediaServiceImageTags</vt:lpwstr>
  </property>
</Properties>
</file>